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082" w:rsidRDefault="00505082"/>
    <w:p w:rsidR="00505082" w:rsidRPr="00796140" w:rsidRDefault="00505082" w:rsidP="00505082">
      <w:pPr>
        <w:rPr>
          <w:rFonts w:cstheme="minorHAnsi"/>
          <w:b/>
          <w:sz w:val="28"/>
          <w:szCs w:val="28"/>
        </w:rPr>
      </w:pPr>
      <w:r w:rsidRPr="00796140">
        <w:rPr>
          <w:rFonts w:cstheme="minorHAnsi"/>
          <w:b/>
          <w:sz w:val="28"/>
          <w:szCs w:val="28"/>
        </w:rPr>
        <w:t>Shop for Rent in Peachland BC</w:t>
      </w:r>
    </w:p>
    <w:p w:rsidR="00796140" w:rsidRPr="00796140" w:rsidRDefault="00796140" w:rsidP="00796140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796140">
        <w:rPr>
          <w:rFonts w:asciiTheme="minorHAnsi" w:hAnsiTheme="minorHAnsi" w:cstheme="minorHAnsi"/>
          <w:b/>
          <w:bCs/>
          <w:sz w:val="28"/>
          <w:szCs w:val="28"/>
        </w:rPr>
        <w:t xml:space="preserve">4402 Maxwell </w:t>
      </w:r>
      <w:r w:rsidRPr="00796140">
        <w:rPr>
          <w:rFonts w:asciiTheme="minorHAnsi" w:hAnsiTheme="minorHAnsi" w:cstheme="minorHAnsi"/>
          <w:b/>
          <w:bCs/>
          <w:sz w:val="28"/>
          <w:szCs w:val="28"/>
        </w:rPr>
        <w:t>R</w:t>
      </w:r>
      <w:r w:rsidRPr="00796140">
        <w:rPr>
          <w:rFonts w:asciiTheme="minorHAnsi" w:hAnsiTheme="minorHAnsi" w:cstheme="minorHAnsi"/>
          <w:b/>
          <w:bCs/>
          <w:sz w:val="28"/>
          <w:szCs w:val="28"/>
        </w:rPr>
        <w:t>oad </w:t>
      </w:r>
      <w:r w:rsidRPr="00796140">
        <w:rPr>
          <w:rFonts w:asciiTheme="minorHAnsi" w:hAnsiTheme="minorHAnsi" w:cstheme="minorHAnsi"/>
          <w:b/>
          <w:bCs/>
          <w:sz w:val="28"/>
          <w:szCs w:val="28"/>
        </w:rPr>
        <w:t>Peachland BC</w:t>
      </w:r>
      <w:bookmarkStart w:id="0" w:name="_GoBack"/>
      <w:bookmarkEnd w:id="0"/>
    </w:p>
    <w:p w:rsidR="00796140" w:rsidRPr="00796140" w:rsidRDefault="00796140" w:rsidP="00505082">
      <w:pPr>
        <w:rPr>
          <w:rFonts w:cstheme="minorHAnsi"/>
          <w:sz w:val="28"/>
          <w:szCs w:val="28"/>
        </w:rPr>
      </w:pPr>
    </w:p>
    <w:p w:rsidR="00505082" w:rsidRDefault="00505082"/>
    <w:p w:rsidR="00505082" w:rsidRDefault="00505082">
      <w:r>
        <w:rPr>
          <w:noProof/>
          <w:lang w:eastAsia="en-CA"/>
        </w:rPr>
        <w:drawing>
          <wp:inline distT="0" distB="0" distL="0" distR="0">
            <wp:extent cx="2750820" cy="2050612"/>
            <wp:effectExtent l="0" t="0" r="0" b="6985"/>
            <wp:docPr id="3" name="Picture 3" descr="C:\Users\wayne\AppData\Local\Microsoft\Windows\INetCache\Content.Word\IMG_06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yne\AppData\Local\Microsoft\Windows\INetCache\Content.Word\IMG_060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663" cy="206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082" w:rsidRDefault="00505082"/>
    <w:p w:rsidR="00505082" w:rsidRDefault="00505082"/>
    <w:p w:rsidR="00505082" w:rsidRDefault="00505082"/>
    <w:p w:rsidR="00505082" w:rsidRDefault="00505082"/>
    <w:p w:rsidR="00505082" w:rsidRDefault="00505082">
      <w:r>
        <w:rPr>
          <w:noProof/>
          <w:lang w:eastAsia="en-CA"/>
        </w:rPr>
        <w:drawing>
          <wp:inline distT="0" distB="0" distL="0" distR="0" wp14:anchorId="470EF0DB" wp14:editId="233AE1BB">
            <wp:extent cx="2750820" cy="2063115"/>
            <wp:effectExtent l="0" t="0" r="0" b="0"/>
            <wp:docPr id="2" name="Picture 2" descr="C:\Users\wayne\AppData\Local\Microsoft\Windows\INetCache\Content.Word\2D1EE838-10EA-4FE7-ABAB-167C071DB6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yne\AppData\Local\Microsoft\Windows\INetCache\Content.Word\2D1EE838-10EA-4FE7-ABAB-167C071DB68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082" w:rsidRDefault="00505082"/>
    <w:p w:rsidR="00505082" w:rsidRDefault="00505082"/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proofErr w:type="spellStart"/>
      <w:r w:rsidRPr="00505082">
        <w:rPr>
          <w:rFonts w:asciiTheme="minorHAnsi" w:hAnsiTheme="minorHAnsi" w:cstheme="minorHAnsi"/>
          <w:b/>
          <w:bCs/>
        </w:rPr>
        <w:t>60x40</w:t>
      </w:r>
      <w:proofErr w:type="spellEnd"/>
      <w:r w:rsidRPr="00505082">
        <w:rPr>
          <w:rFonts w:asciiTheme="minorHAnsi" w:hAnsiTheme="minorHAnsi" w:cstheme="minorHAnsi"/>
          <w:b/>
          <w:bCs/>
        </w:rPr>
        <w:t xml:space="preserve"> (2400 sq feet)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05082">
        <w:rPr>
          <w:rFonts w:asciiTheme="minorHAnsi" w:hAnsiTheme="minorHAnsi" w:cstheme="minorHAnsi"/>
          <w:b/>
          <w:bCs/>
        </w:rPr>
        <w:t>18 foot overhead door 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05082">
        <w:rPr>
          <w:rFonts w:asciiTheme="minorHAnsi" w:hAnsiTheme="minorHAnsi" w:cstheme="minorHAnsi"/>
          <w:b/>
          <w:bCs/>
        </w:rPr>
        <w:t>22 foot ceilings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05082">
        <w:rPr>
          <w:rFonts w:asciiTheme="minorHAnsi" w:hAnsiTheme="minorHAnsi" w:cstheme="minorHAnsi"/>
          <w:b/>
          <w:bCs/>
        </w:rPr>
        <w:t>Bathroom with shower 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05082">
        <w:rPr>
          <w:rFonts w:asciiTheme="minorHAnsi" w:hAnsiTheme="minorHAnsi" w:cstheme="minorHAnsi"/>
          <w:b/>
          <w:bCs/>
        </w:rPr>
        <w:t>100 amp single phase power </w:t>
      </w:r>
      <w:r>
        <w:rPr>
          <w:rFonts w:asciiTheme="minorHAnsi" w:hAnsiTheme="minorHAnsi" w:cstheme="minorHAnsi"/>
          <w:b/>
          <w:bCs/>
        </w:rPr>
        <w:t>Has 240 amp for welding.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05082">
        <w:rPr>
          <w:rFonts w:asciiTheme="minorHAnsi" w:hAnsiTheme="minorHAnsi" w:cstheme="minorHAnsi"/>
          <w:b/>
          <w:bCs/>
        </w:rPr>
        <w:t>Lots of parking available-negotiable</w:t>
      </w:r>
    </w:p>
    <w:p w:rsidR="00505082" w:rsidRPr="00505082" w:rsidRDefault="00505082" w:rsidP="0050508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505082" w:rsidRPr="00505082" w:rsidRDefault="00505082" w:rsidP="00505082">
      <w:pPr>
        <w:rPr>
          <w:rFonts w:cstheme="minorHAnsi"/>
          <w:sz w:val="24"/>
          <w:szCs w:val="24"/>
        </w:rPr>
      </w:pPr>
      <w:r w:rsidRPr="00505082">
        <w:rPr>
          <w:rFonts w:cstheme="minorHAnsi"/>
          <w:b/>
          <w:bCs/>
          <w:sz w:val="24"/>
          <w:szCs w:val="24"/>
        </w:rPr>
        <w:t>$4000 per month</w:t>
      </w:r>
    </w:p>
    <w:p w:rsidR="00505082" w:rsidRDefault="00505082"/>
    <w:p w:rsidR="00505082" w:rsidRPr="00505082" w:rsidRDefault="00505082">
      <w:pPr>
        <w:rPr>
          <w:b/>
          <w:sz w:val="28"/>
          <w:szCs w:val="28"/>
        </w:rPr>
      </w:pPr>
      <w:r w:rsidRPr="00505082">
        <w:rPr>
          <w:b/>
          <w:sz w:val="28"/>
          <w:szCs w:val="28"/>
        </w:rPr>
        <w:t>Wayne 604-868-5388</w:t>
      </w:r>
    </w:p>
    <w:p w:rsidR="00505082" w:rsidRPr="00505082" w:rsidRDefault="00505082">
      <w:pPr>
        <w:rPr>
          <w:b/>
          <w:sz w:val="28"/>
          <w:szCs w:val="28"/>
        </w:rPr>
      </w:pPr>
      <w:r w:rsidRPr="00505082">
        <w:rPr>
          <w:b/>
          <w:sz w:val="28"/>
          <w:szCs w:val="28"/>
        </w:rPr>
        <w:t>Wayne@tullisrealty.com</w:t>
      </w:r>
    </w:p>
    <w:sectPr w:rsidR="00505082" w:rsidRPr="005050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82"/>
    <w:rsid w:val="00505082"/>
    <w:rsid w:val="00597A6A"/>
    <w:rsid w:val="0079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194AC-0A49-4497-9181-A73CF689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508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2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2026-06-01T15:18:00Z</dcterms:created>
  <dcterms:modified xsi:type="dcterms:W3CDTF">2026-06-05T16:58:00Z</dcterms:modified>
</cp:coreProperties>
</file>