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CC2A5" w14:textId="25C4C11D" w:rsidR="003278E5" w:rsidRDefault="00026E62" w:rsidP="003278E5">
      <w:r>
        <w:rPr>
          <w:noProof/>
        </w:rPr>
        <w:drawing>
          <wp:inline distT="0" distB="0" distL="0" distR="0" wp14:anchorId="08313202" wp14:editId="646BF8FD">
            <wp:extent cx="5943600" cy="3317240"/>
            <wp:effectExtent l="0" t="0" r="0" b="0"/>
            <wp:docPr id="13049206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920631" name="Picture 130492063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40504" w14:textId="785B8243" w:rsidR="003278E5" w:rsidRDefault="003278E5" w:rsidP="003278E5">
      <w:r>
        <w:t>T</w:t>
      </w:r>
      <w:r w:rsidR="002A6E65">
        <w:t xml:space="preserve"> </w:t>
      </w:r>
      <w:r>
        <w:t xml:space="preserve">STREET </w:t>
      </w:r>
      <w:proofErr w:type="gramStart"/>
      <w:r>
        <w:t>VETERANS</w:t>
      </w:r>
      <w:r w:rsidR="002A6E65">
        <w:t xml:space="preserve"> </w:t>
      </w:r>
      <w:r>
        <w:t xml:space="preserve"> VILLAGE</w:t>
      </w:r>
      <w:proofErr w:type="gramEnd"/>
    </w:p>
    <w:p w14:paraId="77C13275" w14:textId="77777777" w:rsidR="003278E5" w:rsidRDefault="003278E5" w:rsidP="003278E5">
      <w:r>
        <w:t>1201 N T Street | Pensacola, FL 32505</w:t>
      </w:r>
    </w:p>
    <w:p w14:paraId="49B9A1B2" w14:textId="77777777" w:rsidR="003278E5" w:rsidRDefault="003278E5" w:rsidP="003278E5">
      <w:r>
        <w:t>A High-Yield Redevelopment Opportunity for Affordable &amp; Veteran Housing</w:t>
      </w:r>
    </w:p>
    <w:p w14:paraId="717D18C8" w14:textId="77777777" w:rsidR="003278E5" w:rsidRDefault="003278E5" w:rsidP="003278E5"/>
    <w:p w14:paraId="672C98CE" w14:textId="626AD3A7" w:rsidR="003278E5" w:rsidRDefault="003278E5" w:rsidP="003278E5">
      <w:r>
        <w:t>THE VISION</w:t>
      </w:r>
    </w:p>
    <w:p w14:paraId="34EF0342" w14:textId="77777777" w:rsidR="003278E5" w:rsidRDefault="003278E5" w:rsidP="003278E5">
      <w:r>
        <w:t>DEVELOPMENT OVERVIEW</w:t>
      </w:r>
    </w:p>
    <w:p w14:paraId="505CCE72" w14:textId="77777777" w:rsidR="003278E5" w:rsidRDefault="003278E5" w:rsidP="003278E5">
      <w:r>
        <w:t>Transform a prime corner lot into a mission-driven community. This shovel-ready site is optimized for a high-density townhome project designed to meet the growing demand for quality veteran housing in Escambia County.</w:t>
      </w:r>
    </w:p>
    <w:p w14:paraId="1368D298" w14:textId="77777777" w:rsidR="003278E5" w:rsidRDefault="003278E5" w:rsidP="003278E5"/>
    <w:p w14:paraId="3763C944" w14:textId="77777777" w:rsidR="003278E5" w:rsidRDefault="003278E5" w:rsidP="003278E5">
      <w:r>
        <w:t>THE CONCEPT:</w:t>
      </w:r>
    </w:p>
    <w:p w14:paraId="0A2D0A73" w14:textId="27B2495E" w:rsidR="003278E5" w:rsidRDefault="003278E5" w:rsidP="003278E5">
      <w:r>
        <w:t>10-12 Modern Townhomes</w:t>
      </w:r>
    </w:p>
    <w:p w14:paraId="7CF6A1F5" w14:textId="31BE08F8" w:rsidR="003278E5" w:rsidRDefault="003278E5" w:rsidP="003278E5">
      <w:r>
        <w:t>3</w:t>
      </w:r>
      <w:r w:rsidR="002A6E65">
        <w:t xml:space="preserve"> </w:t>
      </w:r>
      <w:r>
        <w:t>Story Vertical Living</w:t>
      </w:r>
    </w:p>
    <w:p w14:paraId="1CB03F73" w14:textId="2F88B282" w:rsidR="003278E5" w:rsidRDefault="003278E5" w:rsidP="003278E5">
      <w:r>
        <w:t>3 Bedrooms / 3 Bathrooms</w:t>
      </w:r>
    </w:p>
    <w:p w14:paraId="307ED39A" w14:textId="49769741" w:rsidR="003278E5" w:rsidRDefault="003278E5" w:rsidP="003278E5">
      <w:r>
        <w:t>Integrated 2</w:t>
      </w:r>
      <w:r w:rsidR="002A6E65">
        <w:t xml:space="preserve"> </w:t>
      </w:r>
      <w:r>
        <w:t>Car Garages</w:t>
      </w:r>
    </w:p>
    <w:p w14:paraId="6F1410F0" w14:textId="4AF7333A" w:rsidR="003278E5" w:rsidRDefault="003278E5" w:rsidP="003278E5"/>
    <w:p w14:paraId="6FDAC284" w14:textId="77777777" w:rsidR="003278E5" w:rsidRDefault="003278E5" w:rsidP="003278E5">
      <w:r>
        <w:lastRenderedPageBreak/>
        <w:t>STRATEGIC LOCATION</w:t>
      </w:r>
    </w:p>
    <w:p w14:paraId="3665418F" w14:textId="77777777" w:rsidR="003278E5" w:rsidRDefault="003278E5" w:rsidP="003278E5">
      <w:r>
        <w:t>Situated in the heart of Pensacola, this location offers unparalleled proximity to critical infrastructure and military support networks.</w:t>
      </w:r>
    </w:p>
    <w:p w14:paraId="6590CB50" w14:textId="77777777" w:rsidR="003278E5" w:rsidRDefault="003278E5" w:rsidP="003278E5"/>
    <w:p w14:paraId="7ED49706" w14:textId="2F855672" w:rsidR="003278E5" w:rsidRDefault="003278E5" w:rsidP="003278E5">
      <w:r>
        <w:t>BY</w:t>
      </w:r>
      <w:r w:rsidR="002A6E65">
        <w:t xml:space="preserve"> </w:t>
      </w:r>
      <w:r>
        <w:t xml:space="preserve">RIGHT DENSITY: Leverage the Florida Live Local Act to maximize unit count on the </w:t>
      </w:r>
      <w:r w:rsidR="002A6E65">
        <w:t>20843</w:t>
      </w:r>
      <w:r>
        <w:t xml:space="preserve"> sq ft footprint.</w:t>
      </w:r>
    </w:p>
    <w:p w14:paraId="3CB2AEA7" w14:textId="7F15C5E8" w:rsidR="003278E5" w:rsidRDefault="003278E5" w:rsidP="003278E5">
      <w:r>
        <w:t>MISSION ALIGNMENT: Designed specifically to support the 'Homes for Veterans' initiative and NAS Pensacola personnel.</w:t>
      </w:r>
    </w:p>
    <w:p w14:paraId="2DE2FEAE" w14:textId="77777777" w:rsidR="003278E5" w:rsidRDefault="003278E5" w:rsidP="003278E5"/>
    <w:p w14:paraId="78513405" w14:textId="50C478E6" w:rsidR="003278E5" w:rsidRDefault="003278E5" w:rsidP="003278E5">
      <w:r>
        <w:t>THE CAPITAL STACK</w:t>
      </w:r>
    </w:p>
    <w:p w14:paraId="5E45A9B6" w14:textId="77777777" w:rsidR="003278E5" w:rsidRDefault="003278E5" w:rsidP="003278E5">
      <w:r>
        <w:t>MAXIMIZE YOUR ROI WITH 2026 INCENTIVES</w:t>
      </w:r>
    </w:p>
    <w:p w14:paraId="318C9BBC" w14:textId="77777777" w:rsidR="003278E5" w:rsidRDefault="003278E5" w:rsidP="003278E5">
      <w:r>
        <w:t>This project is positioned at the intersection of record-breaking state and local funding cycles.</w:t>
      </w:r>
    </w:p>
    <w:p w14:paraId="7A3F555C" w14:textId="77777777" w:rsidR="003278E5" w:rsidRDefault="003278E5" w:rsidP="003278E5"/>
    <w:p w14:paraId="6ABA90FF" w14:textId="77777777" w:rsidR="003278E5" w:rsidRDefault="003278E5" w:rsidP="003278E5">
      <w:r>
        <w:t>LOCAL &amp; STATE GRANTS:</w:t>
      </w:r>
    </w:p>
    <w:p w14:paraId="12597A1B" w14:textId="3C31778F" w:rsidR="003278E5" w:rsidRDefault="003278E5" w:rsidP="003278E5">
      <w:r>
        <w:t xml:space="preserve">SAIL </w:t>
      </w:r>
      <w:proofErr w:type="gramStart"/>
      <w:r>
        <w:t>VETERANS</w:t>
      </w:r>
      <w:proofErr w:type="gramEnd"/>
      <w:r>
        <w:t xml:space="preserve"> PRIORITY: 0-1% interest gap financing for up to 35% of costs.</w:t>
      </w:r>
    </w:p>
    <w:p w14:paraId="0DAE0DC4" w14:textId="19FBF657" w:rsidR="003278E5" w:rsidRDefault="003278E5" w:rsidP="003278E5">
      <w:r>
        <w:t>DEFENSE INFRASTRUCTURE GRANT: Part of Pensacola's $600k+ allocation for military housing.</w:t>
      </w:r>
    </w:p>
    <w:p w14:paraId="6952D544" w14:textId="1C714604" w:rsidR="003278E5" w:rsidRDefault="003278E5" w:rsidP="003278E5">
      <w:r>
        <w:t>SHIP/HOME-ARP: Forgivable developer loans for affordable unit production.</w:t>
      </w:r>
    </w:p>
    <w:p w14:paraId="29CC9355" w14:textId="77777777" w:rsidR="003278E5" w:rsidRDefault="003278E5" w:rsidP="003278E5"/>
    <w:p w14:paraId="283CE07F" w14:textId="77777777" w:rsidR="003278E5" w:rsidRDefault="003278E5" w:rsidP="003278E5">
      <w:r>
        <w:t>FINANCIAL REWARDS:</w:t>
      </w:r>
    </w:p>
    <w:p w14:paraId="427D3FF4" w14:textId="06F68A55" w:rsidR="003278E5" w:rsidRDefault="003278E5" w:rsidP="003278E5">
      <w:r>
        <w:t>100% PROPERTY TAX ABATEMENT: Permanent exemption for units serving &lt;80% AMI.</w:t>
      </w:r>
    </w:p>
    <w:p w14:paraId="5A0B48FC" w14:textId="1C4E67F3" w:rsidR="003278E5" w:rsidRDefault="003278E5" w:rsidP="003278E5">
      <w:r>
        <w:t>ECHFA BOND FINANCING: Tax-exempt mortgage revenue bonds for construction.</w:t>
      </w:r>
    </w:p>
    <w:p w14:paraId="7DFBC11D" w14:textId="2922191D" w:rsidR="003278E5" w:rsidRDefault="003278E5" w:rsidP="003278E5">
      <w:r>
        <w:t>SALES TAX SAVINGS: 100% exemption on all construction materials.</w:t>
      </w:r>
    </w:p>
    <w:p w14:paraId="476C0AE9" w14:textId="12010CA6" w:rsidR="003278E5" w:rsidRDefault="003278E5" w:rsidP="003278E5"/>
    <w:p w14:paraId="16EB72D9" w14:textId="77777777" w:rsidR="003278E5" w:rsidRDefault="003278E5" w:rsidP="003278E5">
      <w:r>
        <w:t>PARTNERSHIP &amp; CONTACT</w:t>
      </w:r>
    </w:p>
    <w:p w14:paraId="61A1BF61" w14:textId="77777777" w:rsidR="003278E5" w:rsidRDefault="003278E5" w:rsidP="003278E5">
      <w:r>
        <w:t>We are seeking visionary developers and non-profit partners to lead this legacy project.</w:t>
      </w:r>
    </w:p>
    <w:p w14:paraId="1537D032" w14:textId="77777777" w:rsidR="003278E5" w:rsidRDefault="003278E5" w:rsidP="003278E5"/>
    <w:p w14:paraId="193ACD7B" w14:textId="77777777" w:rsidR="003278E5" w:rsidRDefault="003278E5" w:rsidP="003278E5">
      <w:r>
        <w:t>CURRENT STATUS:</w:t>
      </w:r>
    </w:p>
    <w:p w14:paraId="4044BB4E" w14:textId="77777777" w:rsidR="00C928B6" w:rsidRDefault="003278E5" w:rsidP="00C928B6">
      <w:r>
        <w:t>Existing steel structure ready for salvage/removal.</w:t>
      </w:r>
    </w:p>
    <w:p w14:paraId="42BE055D" w14:textId="70AD37DB" w:rsidR="003278E5" w:rsidRDefault="003278E5" w:rsidP="00C928B6">
      <w:r>
        <w:t xml:space="preserve"> Utility infrastructure present.</w:t>
      </w:r>
    </w:p>
    <w:p w14:paraId="0EE0A3EB" w14:textId="45D6628A" w:rsidR="003278E5" w:rsidRDefault="003278E5" w:rsidP="003278E5">
      <w:r>
        <w:t xml:space="preserve"> Statement of Interest prepared for ECHFA.</w:t>
      </w:r>
    </w:p>
    <w:p w14:paraId="5AFD2DC2" w14:textId="77777777" w:rsidR="003278E5" w:rsidRDefault="003278E5" w:rsidP="003278E5"/>
    <w:p w14:paraId="16EF25C4" w14:textId="3D8C1ADE" w:rsidR="003278E5" w:rsidRDefault="003278E5" w:rsidP="003278E5"/>
    <w:p w14:paraId="6F888028" w14:textId="290BCB28" w:rsidR="003278E5" w:rsidRDefault="003278E5" w:rsidP="003278E5">
      <w:r>
        <w:t>DISCLAIMER</w:t>
      </w:r>
    </w:p>
    <w:p w14:paraId="7FB98417" w14:textId="630BFCAA" w:rsidR="00772FB6" w:rsidRDefault="003278E5" w:rsidP="003278E5">
      <w:r>
        <w:t xml:space="preserve">All information gathered from public records and online resources. </w:t>
      </w:r>
      <w:r w:rsidR="00C928B6">
        <w:t>Buyers</w:t>
      </w:r>
      <w:r>
        <w:t xml:space="preserve"> must independently verify all zoning, density, and funding eligibility. No warranties expressed or implied.</w:t>
      </w:r>
    </w:p>
    <w:sectPr w:rsidR="00772F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21684" w14:textId="77777777" w:rsidR="004C48E3" w:rsidRDefault="004C48E3" w:rsidP="00090CCE">
      <w:pPr>
        <w:spacing w:after="0" w:line="240" w:lineRule="auto"/>
      </w:pPr>
      <w:r>
        <w:separator/>
      </w:r>
    </w:p>
  </w:endnote>
  <w:endnote w:type="continuationSeparator" w:id="0">
    <w:p w14:paraId="5B00374F" w14:textId="77777777" w:rsidR="004C48E3" w:rsidRDefault="004C48E3" w:rsidP="00090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01545" w14:textId="77777777" w:rsidR="00090CCE" w:rsidRDefault="00090C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5F2CE" w14:textId="77777777" w:rsidR="00090CCE" w:rsidRDefault="00090C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3F57A" w14:textId="77777777" w:rsidR="00090CCE" w:rsidRDefault="00090C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97C56" w14:textId="77777777" w:rsidR="004C48E3" w:rsidRDefault="004C48E3" w:rsidP="00090CCE">
      <w:pPr>
        <w:spacing w:after="0" w:line="240" w:lineRule="auto"/>
      </w:pPr>
      <w:r>
        <w:separator/>
      </w:r>
    </w:p>
  </w:footnote>
  <w:footnote w:type="continuationSeparator" w:id="0">
    <w:p w14:paraId="4AB3165B" w14:textId="77777777" w:rsidR="004C48E3" w:rsidRDefault="004C48E3" w:rsidP="00090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D811B" w14:textId="77777777" w:rsidR="00090CCE" w:rsidRDefault="00090C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6C571" w14:textId="77777777" w:rsidR="00090CCE" w:rsidRDefault="00090CC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6AA1B" w14:textId="77777777" w:rsidR="00090CCE" w:rsidRDefault="00090C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721BD"/>
    <w:multiLevelType w:val="multilevel"/>
    <w:tmpl w:val="24E6F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F56D40"/>
    <w:multiLevelType w:val="multilevel"/>
    <w:tmpl w:val="E7B6C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5FB6D12"/>
    <w:multiLevelType w:val="multilevel"/>
    <w:tmpl w:val="519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3494CCA"/>
    <w:multiLevelType w:val="multilevel"/>
    <w:tmpl w:val="55900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4016866"/>
    <w:multiLevelType w:val="multilevel"/>
    <w:tmpl w:val="DC789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ABF10C2"/>
    <w:multiLevelType w:val="multilevel"/>
    <w:tmpl w:val="0A20A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B502323"/>
    <w:multiLevelType w:val="multilevel"/>
    <w:tmpl w:val="3B766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333826">
    <w:abstractNumId w:val="3"/>
  </w:num>
  <w:num w:numId="2" w16cid:durableId="1534461237">
    <w:abstractNumId w:val="5"/>
  </w:num>
  <w:num w:numId="3" w16cid:durableId="1547906696">
    <w:abstractNumId w:val="6"/>
  </w:num>
  <w:num w:numId="4" w16cid:durableId="1066537639">
    <w:abstractNumId w:val="2"/>
  </w:num>
  <w:num w:numId="5" w16cid:durableId="1644508831">
    <w:abstractNumId w:val="4"/>
  </w:num>
  <w:num w:numId="6" w16cid:durableId="1864199882">
    <w:abstractNumId w:val="1"/>
  </w:num>
  <w:num w:numId="7" w16cid:durableId="92092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DD8"/>
    <w:rsid w:val="00026E62"/>
    <w:rsid w:val="00090CCE"/>
    <w:rsid w:val="000D1DD8"/>
    <w:rsid w:val="00212C64"/>
    <w:rsid w:val="002828A4"/>
    <w:rsid w:val="002A6E65"/>
    <w:rsid w:val="002C2F5D"/>
    <w:rsid w:val="003278E5"/>
    <w:rsid w:val="003B1228"/>
    <w:rsid w:val="004C48E3"/>
    <w:rsid w:val="004F07B1"/>
    <w:rsid w:val="00530BCA"/>
    <w:rsid w:val="00563117"/>
    <w:rsid w:val="005C22B6"/>
    <w:rsid w:val="005C3B40"/>
    <w:rsid w:val="00772FB6"/>
    <w:rsid w:val="007C4C28"/>
    <w:rsid w:val="00873421"/>
    <w:rsid w:val="00904921"/>
    <w:rsid w:val="0091566E"/>
    <w:rsid w:val="00942502"/>
    <w:rsid w:val="00A74123"/>
    <w:rsid w:val="00C928B6"/>
    <w:rsid w:val="00D5153C"/>
    <w:rsid w:val="00E9201C"/>
    <w:rsid w:val="00EB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B4C2BB"/>
  <w15:chartTrackingRefBased/>
  <w15:docId w15:val="{32243EC6-B59A-4A0F-A872-9DCBFEF39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D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D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D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D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D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D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D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D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D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D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D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D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D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D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D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D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D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D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D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D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D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D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D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D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D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D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D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D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DD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C3B4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3B4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90C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CCE"/>
  </w:style>
  <w:style w:type="paragraph" w:styleId="Footer">
    <w:name w:val="footer"/>
    <w:basedOn w:val="Normal"/>
    <w:link w:val="FooterChar"/>
    <w:uiPriority w:val="99"/>
    <w:unhideWhenUsed/>
    <w:rsid w:val="00090C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C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3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Ali</dc:creator>
  <cp:keywords/>
  <dc:description/>
  <cp:lastModifiedBy>Mia Ali</cp:lastModifiedBy>
  <cp:revision>18</cp:revision>
  <dcterms:created xsi:type="dcterms:W3CDTF">2026-08-06T23:49:00Z</dcterms:created>
  <dcterms:modified xsi:type="dcterms:W3CDTF">2026-08-07T17:15:00Z</dcterms:modified>
</cp:coreProperties>
</file>