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F97A5" w14:textId="1C2ED55F" w:rsidR="00CC6883" w:rsidRPr="005307E1" w:rsidRDefault="00160489" w:rsidP="00160489">
      <w:pPr>
        <w:rPr>
          <w:u w:val="single"/>
        </w:rPr>
      </w:pPr>
      <w:r w:rsidRPr="005307E1">
        <w:rPr>
          <w:b/>
          <w:bCs/>
          <w:u w:val="single"/>
        </w:rPr>
        <w:t>FREQUENTLY</w:t>
      </w:r>
      <w:r w:rsidRPr="005307E1">
        <w:rPr>
          <w:u w:val="single"/>
        </w:rPr>
        <w:t xml:space="preserve"> </w:t>
      </w:r>
      <w:r w:rsidRPr="005307E1">
        <w:rPr>
          <w:b/>
          <w:bCs/>
          <w:u w:val="single"/>
        </w:rPr>
        <w:t>ASKED</w:t>
      </w:r>
      <w:r w:rsidRPr="005307E1">
        <w:rPr>
          <w:u w:val="single"/>
        </w:rPr>
        <w:t xml:space="preserve"> </w:t>
      </w:r>
      <w:r w:rsidRPr="005307E1">
        <w:rPr>
          <w:b/>
          <w:bCs/>
          <w:u w:val="single"/>
        </w:rPr>
        <w:t>QUESTIONS</w:t>
      </w:r>
      <w:r w:rsidRPr="005307E1">
        <w:rPr>
          <w:u w:val="single"/>
        </w:rPr>
        <w:t xml:space="preserve"> – </w:t>
      </w:r>
      <w:r w:rsidRPr="005307E1">
        <w:rPr>
          <w:b/>
          <w:bCs/>
          <w:u w:val="single"/>
        </w:rPr>
        <w:t>CARRIAGE</w:t>
      </w:r>
      <w:r w:rsidRPr="005307E1">
        <w:rPr>
          <w:u w:val="single"/>
        </w:rPr>
        <w:t xml:space="preserve"> </w:t>
      </w:r>
      <w:r w:rsidRPr="005307E1">
        <w:rPr>
          <w:b/>
          <w:bCs/>
          <w:u w:val="single"/>
        </w:rPr>
        <w:t>HOUSE</w:t>
      </w:r>
      <w:r w:rsidRPr="005307E1">
        <w:rPr>
          <w:u w:val="single"/>
        </w:rPr>
        <w:t xml:space="preserve"> </w:t>
      </w:r>
      <w:r w:rsidRPr="005307E1">
        <w:rPr>
          <w:b/>
          <w:bCs/>
          <w:u w:val="single"/>
        </w:rPr>
        <w:t>APARTMENTS</w:t>
      </w:r>
      <w:r w:rsidRPr="005307E1">
        <w:rPr>
          <w:u w:val="single"/>
        </w:rPr>
        <w:t xml:space="preserve"> – </w:t>
      </w:r>
      <w:r w:rsidRPr="005307E1">
        <w:rPr>
          <w:b/>
          <w:bCs/>
          <w:u w:val="single"/>
        </w:rPr>
        <w:t>ELKHART, IN</w:t>
      </w:r>
    </w:p>
    <w:p w14:paraId="41162D90" w14:textId="77777777" w:rsidR="00967E38" w:rsidRPr="005307E1" w:rsidRDefault="00967E38" w:rsidP="00967E38">
      <w:pPr>
        <w:rPr>
          <w:b/>
          <w:bCs/>
        </w:rPr>
      </w:pPr>
      <w:r w:rsidRPr="005307E1">
        <w:rPr>
          <w:b/>
          <w:bCs/>
        </w:rPr>
        <w:t>Q. I see your occupancy improved during late April and early May.</w:t>
      </w:r>
    </w:p>
    <w:p w14:paraId="0ADEC415" w14:textId="6B5DAD53" w:rsidR="00967E38" w:rsidRDefault="00967E38" w:rsidP="00967E38">
      <w:r>
        <w:t xml:space="preserve">A.  Yes, that is correct.  We recently leased 18 units, which puts the occupancy at 93.6%. </w:t>
      </w:r>
      <w:r>
        <w:rPr>
          <w:szCs w:val="22"/>
        </w:rPr>
        <w:t xml:space="preserve">We expect </w:t>
      </w:r>
      <w:r w:rsidRPr="00892CA6">
        <w:rPr>
          <w:szCs w:val="22"/>
        </w:rPr>
        <w:t xml:space="preserve">to </w:t>
      </w:r>
      <w:proofErr w:type="gramStart"/>
      <w:r w:rsidRPr="00892CA6">
        <w:rPr>
          <w:szCs w:val="22"/>
        </w:rPr>
        <w:t>get to</w:t>
      </w:r>
      <w:proofErr w:type="gramEnd"/>
      <w:r w:rsidRPr="00892CA6">
        <w:rPr>
          <w:szCs w:val="22"/>
        </w:rPr>
        <w:t xml:space="preserve"> 95% by </w:t>
      </w:r>
      <w:r w:rsidR="00A96C84">
        <w:rPr>
          <w:szCs w:val="22"/>
        </w:rPr>
        <w:t>the end of July.</w:t>
      </w:r>
      <w:r w:rsidRPr="00892CA6">
        <w:rPr>
          <w:szCs w:val="22"/>
        </w:rPr>
        <w:t xml:space="preserve"> </w:t>
      </w:r>
    </w:p>
    <w:p w14:paraId="665B0562" w14:textId="305C31D7" w:rsidR="00BF3603" w:rsidRPr="005307E1" w:rsidRDefault="00BF3603" w:rsidP="00BF3603">
      <w:pPr>
        <w:rPr>
          <w:b/>
          <w:bCs/>
        </w:rPr>
      </w:pPr>
      <w:r w:rsidRPr="005307E1">
        <w:rPr>
          <w:b/>
          <w:bCs/>
        </w:rPr>
        <w:t xml:space="preserve">Q. What is the amount of the </w:t>
      </w:r>
      <w:r w:rsidR="00687B48" w:rsidRPr="005307E1">
        <w:rPr>
          <w:b/>
          <w:bCs/>
        </w:rPr>
        <w:t xml:space="preserve">monthly and </w:t>
      </w:r>
      <w:r w:rsidRPr="005307E1">
        <w:rPr>
          <w:b/>
          <w:bCs/>
        </w:rPr>
        <w:t>annual rent increase on the 160 HUD units? And when did the new HUD rents begin?</w:t>
      </w:r>
    </w:p>
    <w:p w14:paraId="4CEA74BD" w14:textId="47C6C4E8" w:rsidR="00BF3603" w:rsidRDefault="00BF3603" w:rsidP="00BF3603">
      <w:r>
        <w:t xml:space="preserve">A. </w:t>
      </w:r>
      <w:r w:rsidR="00B879DB">
        <w:t xml:space="preserve">HUD GPR increased from $134,260 </w:t>
      </w:r>
      <w:r w:rsidR="00524755">
        <w:t>on</w:t>
      </w:r>
      <w:r w:rsidR="00B879DB">
        <w:t xml:space="preserve"> 1/1/25 to $174,747</w:t>
      </w:r>
      <w:r w:rsidR="001D4F8A">
        <w:t xml:space="preserve"> on 1/1/</w:t>
      </w:r>
      <w:r w:rsidR="009F5A46">
        <w:t>26,</w:t>
      </w:r>
      <w:r w:rsidR="004A09BE">
        <w:t xml:space="preserve"> which</w:t>
      </w:r>
      <w:r w:rsidR="00A114A8">
        <w:t xml:space="preserve"> includes 160 units.</w:t>
      </w:r>
      <w:r>
        <w:t xml:space="preserve"> </w:t>
      </w:r>
      <w:r w:rsidR="00841180">
        <w:t>The monthly increase was $40</w:t>
      </w:r>
      <w:r w:rsidR="00CD7F79">
        <w:t>,487 which is $48</w:t>
      </w:r>
      <w:r w:rsidR="00C75E45">
        <w:t xml:space="preserve">5,844 per year.  </w:t>
      </w:r>
      <w:r>
        <w:t xml:space="preserve">Going forward, it will be adjusted by the operating cost adjustment factor published by HUD.  This year that amount was 5%.  We have no idea what next year will </w:t>
      </w:r>
      <w:r w:rsidR="00A114A8">
        <w:t>be like</w:t>
      </w:r>
      <w:r w:rsidR="00B879DB">
        <w:t xml:space="preserve"> as it is affected by inflation</w:t>
      </w:r>
      <w:r>
        <w:t xml:space="preserve">.  </w:t>
      </w:r>
    </w:p>
    <w:p w14:paraId="598D6554" w14:textId="06A860B9" w:rsidR="00BF3603" w:rsidRPr="005307E1" w:rsidRDefault="00BF3603" w:rsidP="00BF3603">
      <w:pPr>
        <w:rPr>
          <w:b/>
          <w:bCs/>
        </w:rPr>
      </w:pPr>
      <w:r w:rsidRPr="005307E1">
        <w:rPr>
          <w:b/>
          <w:bCs/>
        </w:rPr>
        <w:t xml:space="preserve">Q. What company currently handles </w:t>
      </w:r>
      <w:r w:rsidR="00892CA6" w:rsidRPr="005307E1">
        <w:rPr>
          <w:b/>
          <w:bCs/>
        </w:rPr>
        <w:t>Property</w:t>
      </w:r>
      <w:r w:rsidRPr="005307E1">
        <w:rPr>
          <w:b/>
          <w:bCs/>
        </w:rPr>
        <w:t xml:space="preserve"> </w:t>
      </w:r>
      <w:r w:rsidR="00892CA6" w:rsidRPr="005307E1">
        <w:rPr>
          <w:b/>
          <w:bCs/>
        </w:rPr>
        <w:t>Management, and</w:t>
      </w:r>
      <w:r w:rsidRPr="005307E1">
        <w:rPr>
          <w:b/>
          <w:bCs/>
        </w:rPr>
        <w:t xml:space="preserve"> are they willing to continue managing the property after the sale?  </w:t>
      </w:r>
    </w:p>
    <w:p w14:paraId="11D7F2F5" w14:textId="10051962" w:rsidR="00160489" w:rsidRDefault="00BF3603" w:rsidP="00160489">
      <w:r>
        <w:t xml:space="preserve">A. Bradley Company is the Property Management </w:t>
      </w:r>
      <w:r w:rsidR="00892CA6">
        <w:t>company,</w:t>
      </w:r>
      <w:r>
        <w:t xml:space="preserve"> and they are willing to </w:t>
      </w:r>
      <w:r w:rsidR="00892CA6">
        <w:t>continue after</w:t>
      </w:r>
      <w:r>
        <w:t xml:space="preserve"> the sale if capital needs are addressed. </w:t>
      </w:r>
    </w:p>
    <w:p w14:paraId="48249757" w14:textId="6D76F454" w:rsidR="005F445D" w:rsidRPr="005307E1" w:rsidRDefault="005F445D" w:rsidP="00160489">
      <w:pPr>
        <w:rPr>
          <w:b/>
          <w:bCs/>
        </w:rPr>
      </w:pPr>
      <w:r w:rsidRPr="005307E1">
        <w:rPr>
          <w:b/>
          <w:bCs/>
        </w:rPr>
        <w:t xml:space="preserve">Q. When did Bradley Company take over </w:t>
      </w:r>
      <w:r w:rsidR="00892CA6" w:rsidRPr="005307E1">
        <w:rPr>
          <w:b/>
          <w:bCs/>
        </w:rPr>
        <w:t>Property</w:t>
      </w:r>
      <w:r w:rsidRPr="005307E1">
        <w:rPr>
          <w:b/>
          <w:bCs/>
        </w:rPr>
        <w:t xml:space="preserve"> Management? And who was the previous Property Management Company?</w:t>
      </w:r>
    </w:p>
    <w:p w14:paraId="0F27024A" w14:textId="68E0B134" w:rsidR="005F445D" w:rsidRDefault="005F445D" w:rsidP="00160489">
      <w:r>
        <w:t xml:space="preserve">A. Bradley Company took over the property management on </w:t>
      </w:r>
      <w:r w:rsidR="00010BE0">
        <w:t>9/25/24</w:t>
      </w:r>
      <w:r>
        <w:t xml:space="preserve">.  The previous property management company was </w:t>
      </w:r>
      <w:r w:rsidR="00010BE0">
        <w:t>Flaherty &amp; Collins</w:t>
      </w:r>
      <w:r>
        <w:t xml:space="preserve">. </w:t>
      </w:r>
    </w:p>
    <w:p w14:paraId="22F755AF" w14:textId="6D0D15A8" w:rsidR="0026673D" w:rsidRPr="005307E1" w:rsidRDefault="0026673D" w:rsidP="00160489">
      <w:pPr>
        <w:rPr>
          <w:b/>
          <w:bCs/>
        </w:rPr>
      </w:pPr>
      <w:r w:rsidRPr="005307E1">
        <w:rPr>
          <w:b/>
          <w:bCs/>
        </w:rPr>
        <w:t>Q. Is the current mortgage assumable? And what is the interest rate and mortgage balance?</w:t>
      </w:r>
    </w:p>
    <w:p w14:paraId="12D3834B" w14:textId="51FEF105" w:rsidR="0026673D" w:rsidRDefault="0026673D" w:rsidP="00160489">
      <w:r>
        <w:t>A. The interest rate is 4.53% and the mortgage balance is just under $19.5 million.</w:t>
      </w:r>
      <w:r w:rsidR="005307E1">
        <w:t xml:space="preserve"> It is assumable and has 2 years remaining before the balloon. </w:t>
      </w:r>
    </w:p>
    <w:p w14:paraId="487BBEFC" w14:textId="6F009709" w:rsidR="0026673D" w:rsidRPr="005307E1" w:rsidRDefault="0026673D" w:rsidP="00160489">
      <w:pPr>
        <w:rPr>
          <w:b/>
          <w:bCs/>
        </w:rPr>
      </w:pPr>
      <w:r w:rsidRPr="005307E1">
        <w:rPr>
          <w:b/>
          <w:bCs/>
        </w:rPr>
        <w:t>Q.  Who pays for the utilities?</w:t>
      </w:r>
    </w:p>
    <w:p w14:paraId="4F96E20D" w14:textId="4B14D835" w:rsidR="0026673D" w:rsidRDefault="0026673D" w:rsidP="00160489">
      <w:r>
        <w:t xml:space="preserve">A. Landlord pays for </w:t>
      </w:r>
      <w:r w:rsidR="00010BE0">
        <w:t>trash</w:t>
      </w:r>
      <w:r w:rsidR="00A114A8">
        <w:t>, water and sewer</w:t>
      </w:r>
      <w:r>
        <w:t>.  Tenants pay for</w:t>
      </w:r>
      <w:r w:rsidR="00010BE0">
        <w:t xml:space="preserve"> gas and </w:t>
      </w:r>
      <w:r w:rsidR="00A54391">
        <w:t>electricity</w:t>
      </w:r>
      <w:r>
        <w:t xml:space="preserve">. </w:t>
      </w:r>
    </w:p>
    <w:p w14:paraId="4F4CF816" w14:textId="09598017" w:rsidR="00C8155C" w:rsidRPr="005307E1" w:rsidRDefault="00C8155C" w:rsidP="00C8155C">
      <w:pPr>
        <w:rPr>
          <w:b/>
          <w:bCs/>
        </w:rPr>
      </w:pPr>
      <w:r w:rsidRPr="005307E1">
        <w:rPr>
          <w:b/>
          <w:bCs/>
        </w:rPr>
        <w:t>Q. How are you getting to your in-place NOI of $2.6MM? Is this an annualized historical period? Projections?</w:t>
      </w:r>
    </w:p>
    <w:p w14:paraId="427B54F6" w14:textId="426917F1" w:rsidR="00C8155C" w:rsidRDefault="009474B5" w:rsidP="00C8155C">
      <w:r>
        <w:t xml:space="preserve">A. </w:t>
      </w:r>
      <w:r w:rsidRPr="009474B5">
        <w:t>The NOI is based on Property Management’s 2026 budget for the property. The revenue and expense line items are shown in the OM. It assumes 95% occupancy. Occupancy fluctuates and has been in the 9</w:t>
      </w:r>
      <w:r w:rsidR="00A96C84">
        <w:t>0</w:t>
      </w:r>
      <w:r w:rsidRPr="009474B5">
        <w:t xml:space="preserve">% - 93% ranger this year, and property management is </w:t>
      </w:r>
      <w:proofErr w:type="gramStart"/>
      <w:r w:rsidRPr="009474B5">
        <w:t>targeting hitting</w:t>
      </w:r>
      <w:proofErr w:type="gramEnd"/>
      <w:r w:rsidRPr="009474B5">
        <w:t xml:space="preserve"> 95% occupancy later this year.</w:t>
      </w:r>
    </w:p>
    <w:p w14:paraId="561AB473" w14:textId="77777777" w:rsidR="006848AD" w:rsidRPr="005307E1" w:rsidRDefault="00C8155C" w:rsidP="00C8155C">
      <w:pPr>
        <w:rPr>
          <w:b/>
          <w:bCs/>
        </w:rPr>
      </w:pPr>
      <w:r w:rsidRPr="005307E1">
        <w:rPr>
          <w:b/>
          <w:bCs/>
        </w:rPr>
        <w:lastRenderedPageBreak/>
        <w:t xml:space="preserve">Q. Can you walk us through the negative Utility Reimbursement revenue line-item? Is this the property's payment of tenant's utilities? </w:t>
      </w:r>
    </w:p>
    <w:p w14:paraId="56D641CD" w14:textId="5DF5EA56" w:rsidR="00C8155C" w:rsidRDefault="006848AD" w:rsidP="00C8155C">
      <w:r>
        <w:t xml:space="preserve">A. </w:t>
      </w:r>
      <w:r w:rsidR="00C8155C">
        <w:t xml:space="preserve">For those units on the HAP contract, if a resident’s income is very low, their portion of the rent can be less </w:t>
      </w:r>
      <w:r w:rsidR="00A96C84">
        <w:t>than</w:t>
      </w:r>
      <w:r w:rsidR="00C8155C">
        <w:t xml:space="preserve"> the utility allowance allowed by HUD.  In that case, we issue a utility reimbursement to the </w:t>
      </w:r>
      <w:r w:rsidR="00A96C84">
        <w:t>residents</w:t>
      </w:r>
      <w:r w:rsidR="00C8155C">
        <w:t xml:space="preserve">.  This is funded by HUD with the subsidy payment. </w:t>
      </w:r>
    </w:p>
    <w:p w14:paraId="2FF5CEC6" w14:textId="77777777" w:rsidR="006848AD" w:rsidRPr="005307E1" w:rsidRDefault="006848AD" w:rsidP="00C8155C">
      <w:pPr>
        <w:rPr>
          <w:b/>
          <w:bCs/>
        </w:rPr>
      </w:pPr>
      <w:r w:rsidRPr="005307E1">
        <w:rPr>
          <w:b/>
          <w:bCs/>
        </w:rPr>
        <w:t xml:space="preserve">Q. </w:t>
      </w:r>
      <w:r w:rsidR="00C8155C" w:rsidRPr="005307E1">
        <w:rPr>
          <w:b/>
          <w:bCs/>
        </w:rPr>
        <w:t xml:space="preserve">I understand that the 3br Townhomes have hookups. Has the seller done a feasibility study of what it would cost to install hookups into the remaining unit types? Is it possible without expanding the current plumbing systems?  </w:t>
      </w:r>
    </w:p>
    <w:p w14:paraId="74A73F32" w14:textId="12796230" w:rsidR="00C8155C" w:rsidRDefault="006848AD" w:rsidP="00C8155C">
      <w:r>
        <w:t xml:space="preserve">A. </w:t>
      </w:r>
      <w:r w:rsidR="00C8155C">
        <w:t xml:space="preserve">This has not been considered by the current </w:t>
      </w:r>
      <w:r>
        <w:t>owner,</w:t>
      </w:r>
      <w:r w:rsidR="00C8155C">
        <w:t xml:space="preserve"> so no study has been completed. </w:t>
      </w:r>
    </w:p>
    <w:p w14:paraId="573F1BCF" w14:textId="77777777" w:rsidR="004843BD" w:rsidRPr="005307E1" w:rsidRDefault="00C8155C" w:rsidP="00C8155C">
      <w:pPr>
        <w:rPr>
          <w:b/>
          <w:bCs/>
        </w:rPr>
      </w:pPr>
      <w:r w:rsidRPr="005307E1">
        <w:rPr>
          <w:b/>
          <w:bCs/>
        </w:rPr>
        <w:t xml:space="preserve"> </w:t>
      </w:r>
      <w:r w:rsidR="004843BD" w:rsidRPr="005307E1">
        <w:rPr>
          <w:b/>
          <w:bCs/>
        </w:rPr>
        <w:t xml:space="preserve">Q. </w:t>
      </w:r>
      <w:r w:rsidRPr="005307E1">
        <w:rPr>
          <w:b/>
          <w:bCs/>
        </w:rPr>
        <w:t xml:space="preserve">The Bad Debt line item is historically very volatile, can you walk us through how the current ownership writes off bad debt? </w:t>
      </w:r>
    </w:p>
    <w:p w14:paraId="4F304651" w14:textId="59F3450A" w:rsidR="00C8155C" w:rsidRDefault="004843BD" w:rsidP="00C8155C">
      <w:r>
        <w:t xml:space="preserve">A. </w:t>
      </w:r>
      <w:r w:rsidR="00A96C84">
        <w:t>We</w:t>
      </w:r>
      <w:r w:rsidR="00C8155C">
        <w:t xml:space="preserve"> need improvement on consistency, but generally we write off after </w:t>
      </w:r>
      <w:proofErr w:type="gramStart"/>
      <w:r w:rsidR="00C8155C">
        <w:t>resident has</w:t>
      </w:r>
      <w:proofErr w:type="gramEnd"/>
      <w:r w:rsidR="00C8155C">
        <w:t xml:space="preserve"> moved out and the account </w:t>
      </w:r>
      <w:proofErr w:type="gramStart"/>
      <w:r w:rsidR="00C8155C">
        <w:t>has to</w:t>
      </w:r>
      <w:proofErr w:type="gramEnd"/>
      <w:r w:rsidR="00C8155C">
        <w:t xml:space="preserve"> be turned over to collection. </w:t>
      </w:r>
    </w:p>
    <w:p w14:paraId="190262E5" w14:textId="77777777" w:rsidR="004843BD" w:rsidRPr="005307E1" w:rsidRDefault="004843BD" w:rsidP="00C8155C">
      <w:pPr>
        <w:rPr>
          <w:b/>
          <w:bCs/>
        </w:rPr>
      </w:pPr>
      <w:r w:rsidRPr="005307E1">
        <w:rPr>
          <w:b/>
          <w:bCs/>
        </w:rPr>
        <w:t xml:space="preserve">Q. </w:t>
      </w:r>
      <w:r w:rsidR="00C8155C" w:rsidRPr="005307E1">
        <w:rPr>
          <w:b/>
          <w:bCs/>
        </w:rPr>
        <w:t xml:space="preserve">I see two different HAP contracts. When was each of these put in place? It's interesting that the average HAP rents are higher than in-place market rents, has ownership found that market paying tenants are more sensitive to rent increases?  </w:t>
      </w:r>
    </w:p>
    <w:p w14:paraId="0A0673A9" w14:textId="657A638A" w:rsidR="00C8155C" w:rsidRDefault="004843BD" w:rsidP="00C8155C">
      <w:r>
        <w:t xml:space="preserve">A. </w:t>
      </w:r>
      <w:r w:rsidR="00C8155C">
        <w:t xml:space="preserve">There are </w:t>
      </w:r>
      <w:proofErr w:type="gramStart"/>
      <w:r w:rsidR="00C8155C">
        <w:t>actually 3</w:t>
      </w:r>
      <w:proofErr w:type="gramEnd"/>
      <w:r w:rsidR="00C8155C">
        <w:t xml:space="preserve"> different HAP contracts totaling 160 units.  2 of the contracts (136 units) were put in place 1/1/26 and last for 20 years.  That is how we were able to get the large rent increases.  The third contract was effective 12/1/19 and expires 11/30/29 and covers 24 units.</w:t>
      </w:r>
    </w:p>
    <w:p w14:paraId="42B0CA4D" w14:textId="77777777" w:rsidR="004843BD" w:rsidRPr="005307E1" w:rsidRDefault="00C8155C" w:rsidP="00C8155C">
      <w:pPr>
        <w:rPr>
          <w:b/>
          <w:bCs/>
        </w:rPr>
      </w:pPr>
      <w:r w:rsidRPr="005307E1">
        <w:rPr>
          <w:b/>
          <w:bCs/>
        </w:rPr>
        <w:t xml:space="preserve"> </w:t>
      </w:r>
      <w:r w:rsidR="004843BD" w:rsidRPr="005307E1">
        <w:rPr>
          <w:b/>
          <w:bCs/>
        </w:rPr>
        <w:t xml:space="preserve">Q. </w:t>
      </w:r>
      <w:r w:rsidRPr="005307E1">
        <w:rPr>
          <w:b/>
          <w:bCs/>
        </w:rPr>
        <w:t xml:space="preserve">Looks like they're collecting great rent from garage and parking spaces. Is this mostly garages? How many are on site? </w:t>
      </w:r>
    </w:p>
    <w:p w14:paraId="348FD2E4" w14:textId="0A36B487" w:rsidR="00C8155C" w:rsidRDefault="004843BD" w:rsidP="00C8155C">
      <w:r>
        <w:t xml:space="preserve">A. </w:t>
      </w:r>
      <w:r w:rsidR="00C8155C">
        <w:t>There are no garages, but there are 48 carports @</w:t>
      </w:r>
      <w:r w:rsidR="00B075A5">
        <w:t xml:space="preserve"> </w:t>
      </w:r>
      <w:r w:rsidR="00C8155C">
        <w:t>$25 each.  38 are currently leased.</w:t>
      </w:r>
    </w:p>
    <w:p w14:paraId="0C9A4D06" w14:textId="676C04B6" w:rsidR="00C8155C" w:rsidRDefault="00C8155C" w:rsidP="00C8155C">
      <w:r>
        <w:t>How many staff are currently employed by the property? Office / Maintenance.  Currently</w:t>
      </w:r>
      <w:r w:rsidR="00A96C84">
        <w:t xml:space="preserve"> we </w:t>
      </w:r>
      <w:r>
        <w:t>have 4 maintenance technicians and 3.5 office workers.</w:t>
      </w:r>
    </w:p>
    <w:p w14:paraId="5378C54A" w14:textId="77777777" w:rsidR="00B075A5" w:rsidRPr="005307E1" w:rsidRDefault="00B075A5" w:rsidP="00C8155C">
      <w:pPr>
        <w:rPr>
          <w:b/>
          <w:bCs/>
        </w:rPr>
      </w:pPr>
      <w:r w:rsidRPr="005307E1">
        <w:rPr>
          <w:b/>
          <w:bCs/>
        </w:rPr>
        <w:t xml:space="preserve">Q. </w:t>
      </w:r>
      <w:r w:rsidR="00C8155C" w:rsidRPr="005307E1">
        <w:rPr>
          <w:b/>
          <w:bCs/>
        </w:rPr>
        <w:t xml:space="preserve">I notice that they're very light on marketing expenses. Does the current management rely on local word of mouth for leasing activity? Do they pay for any online advertising?  The only online advertising is through Yardi’s Rent Café.  This line item hits our software expense as part of the Yardi platform. </w:t>
      </w:r>
    </w:p>
    <w:p w14:paraId="16898AA4" w14:textId="1C401803" w:rsidR="00C8155C" w:rsidRDefault="00B075A5" w:rsidP="00C8155C">
      <w:r>
        <w:t xml:space="preserve">A. </w:t>
      </w:r>
      <w:r w:rsidR="00C8155C">
        <w:t xml:space="preserve">There is no problem leasing the HAP units, but the market units are very sensitive to pricing. </w:t>
      </w:r>
    </w:p>
    <w:p w14:paraId="4920326F" w14:textId="66C0DDC7" w:rsidR="00B075A5" w:rsidRPr="005307E1" w:rsidRDefault="00B075A5" w:rsidP="00C8155C">
      <w:pPr>
        <w:rPr>
          <w:b/>
          <w:bCs/>
        </w:rPr>
      </w:pPr>
      <w:r w:rsidRPr="005307E1">
        <w:rPr>
          <w:b/>
          <w:bCs/>
        </w:rPr>
        <w:t xml:space="preserve">Q. </w:t>
      </w:r>
      <w:r w:rsidR="00C8155C" w:rsidRPr="005307E1">
        <w:rPr>
          <w:b/>
          <w:bCs/>
        </w:rPr>
        <w:t xml:space="preserve">What kind of plumbing </w:t>
      </w:r>
      <w:r w:rsidR="00A96C84" w:rsidRPr="005307E1">
        <w:rPr>
          <w:b/>
          <w:bCs/>
        </w:rPr>
        <w:t>does the property have</w:t>
      </w:r>
      <w:r w:rsidR="00C8155C" w:rsidRPr="005307E1">
        <w:rPr>
          <w:b/>
          <w:bCs/>
        </w:rPr>
        <w:t xml:space="preserve">?  </w:t>
      </w:r>
    </w:p>
    <w:p w14:paraId="3598768B" w14:textId="367AA54A" w:rsidR="00C8155C" w:rsidRDefault="00B075A5" w:rsidP="00C8155C">
      <w:r>
        <w:lastRenderedPageBreak/>
        <w:t xml:space="preserve">A. </w:t>
      </w:r>
      <w:r w:rsidR="00C8155C">
        <w:t xml:space="preserve">90% is copper and cast iron.  </w:t>
      </w:r>
      <w:r w:rsidR="00A96C84">
        <w:t>We h</w:t>
      </w:r>
      <w:r w:rsidR="00C8155C">
        <w:t>ave converted some to PEX/PVC as repairs are made.</w:t>
      </w:r>
    </w:p>
    <w:p w14:paraId="52B3F18F" w14:textId="77777777" w:rsidR="00B075A5" w:rsidRPr="005307E1" w:rsidRDefault="00B075A5" w:rsidP="00C8155C">
      <w:pPr>
        <w:rPr>
          <w:b/>
          <w:bCs/>
        </w:rPr>
      </w:pPr>
      <w:r w:rsidRPr="005307E1">
        <w:rPr>
          <w:b/>
          <w:bCs/>
        </w:rPr>
        <w:t xml:space="preserve">Q. </w:t>
      </w:r>
      <w:r w:rsidR="00C8155C" w:rsidRPr="005307E1">
        <w:rPr>
          <w:b/>
          <w:bCs/>
        </w:rPr>
        <w:t xml:space="preserve">I see a laundry and vending revenue item, is this for laundry rentals? What's the source of this line item?  </w:t>
      </w:r>
    </w:p>
    <w:p w14:paraId="0E342AF8" w14:textId="5ABC1D5F" w:rsidR="00C8155C" w:rsidRDefault="00B075A5" w:rsidP="00C8155C">
      <w:r>
        <w:t xml:space="preserve">A. </w:t>
      </w:r>
      <w:r w:rsidR="00C8155C">
        <w:t>Laundry rooms have leased machines from Jetz Laundry.  This is our commission.</w:t>
      </w:r>
    </w:p>
    <w:p w14:paraId="1C16B0F8" w14:textId="77777777" w:rsidR="005F445D" w:rsidRPr="00160489" w:rsidRDefault="005F445D" w:rsidP="00160489"/>
    <w:sectPr w:rsidR="005F445D" w:rsidRPr="00160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063BF"/>
    <w:multiLevelType w:val="multilevel"/>
    <w:tmpl w:val="61FE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C17E02"/>
    <w:multiLevelType w:val="multilevel"/>
    <w:tmpl w:val="B0C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621704"/>
    <w:multiLevelType w:val="multilevel"/>
    <w:tmpl w:val="4262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365DEC"/>
    <w:multiLevelType w:val="multilevel"/>
    <w:tmpl w:val="BE18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0478E1"/>
    <w:multiLevelType w:val="multilevel"/>
    <w:tmpl w:val="5CE2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CF360E"/>
    <w:multiLevelType w:val="multilevel"/>
    <w:tmpl w:val="F43C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C201FC"/>
    <w:multiLevelType w:val="multilevel"/>
    <w:tmpl w:val="9D8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B54AB6"/>
    <w:multiLevelType w:val="multilevel"/>
    <w:tmpl w:val="D2A6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9D4C05"/>
    <w:multiLevelType w:val="multilevel"/>
    <w:tmpl w:val="5CEA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D645C4"/>
    <w:multiLevelType w:val="multilevel"/>
    <w:tmpl w:val="6E5E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6342019">
    <w:abstractNumId w:val="0"/>
  </w:num>
  <w:num w:numId="2" w16cid:durableId="128405421">
    <w:abstractNumId w:val="7"/>
  </w:num>
  <w:num w:numId="3" w16cid:durableId="1473255739">
    <w:abstractNumId w:val="8"/>
  </w:num>
  <w:num w:numId="4" w16cid:durableId="1324314716">
    <w:abstractNumId w:val="3"/>
  </w:num>
  <w:num w:numId="5" w16cid:durableId="1543981069">
    <w:abstractNumId w:val="6"/>
  </w:num>
  <w:num w:numId="6" w16cid:durableId="872612774">
    <w:abstractNumId w:val="9"/>
  </w:num>
  <w:num w:numId="7" w16cid:durableId="1317807990">
    <w:abstractNumId w:val="4"/>
  </w:num>
  <w:num w:numId="8" w16cid:durableId="552274564">
    <w:abstractNumId w:val="1"/>
  </w:num>
  <w:num w:numId="9" w16cid:durableId="1103111077">
    <w:abstractNumId w:val="2"/>
  </w:num>
  <w:num w:numId="10" w16cid:durableId="814102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489"/>
    <w:rsid w:val="00010BE0"/>
    <w:rsid w:val="0006447A"/>
    <w:rsid w:val="000F1967"/>
    <w:rsid w:val="0012129A"/>
    <w:rsid w:val="0013020B"/>
    <w:rsid w:val="00147D06"/>
    <w:rsid w:val="00160489"/>
    <w:rsid w:val="001C3A54"/>
    <w:rsid w:val="001D4F8A"/>
    <w:rsid w:val="0026673D"/>
    <w:rsid w:val="00323EB1"/>
    <w:rsid w:val="004843BD"/>
    <w:rsid w:val="004A09BE"/>
    <w:rsid w:val="00524755"/>
    <w:rsid w:val="005307E1"/>
    <w:rsid w:val="00554849"/>
    <w:rsid w:val="005F445D"/>
    <w:rsid w:val="00646D36"/>
    <w:rsid w:val="006848AD"/>
    <w:rsid w:val="00687B48"/>
    <w:rsid w:val="00793DD5"/>
    <w:rsid w:val="007A2CFF"/>
    <w:rsid w:val="007B3E97"/>
    <w:rsid w:val="00841180"/>
    <w:rsid w:val="00892CA6"/>
    <w:rsid w:val="009474B5"/>
    <w:rsid w:val="00967E38"/>
    <w:rsid w:val="009C1F10"/>
    <w:rsid w:val="009F5A46"/>
    <w:rsid w:val="00A07EFE"/>
    <w:rsid w:val="00A114A8"/>
    <w:rsid w:val="00A54391"/>
    <w:rsid w:val="00A96C84"/>
    <w:rsid w:val="00B075A5"/>
    <w:rsid w:val="00B65B32"/>
    <w:rsid w:val="00B8708D"/>
    <w:rsid w:val="00B879DB"/>
    <w:rsid w:val="00BF3603"/>
    <w:rsid w:val="00C30116"/>
    <w:rsid w:val="00C75E45"/>
    <w:rsid w:val="00C8155C"/>
    <w:rsid w:val="00CC6883"/>
    <w:rsid w:val="00CD7F79"/>
    <w:rsid w:val="00DE5EF8"/>
    <w:rsid w:val="00E72C46"/>
    <w:rsid w:val="00F00F82"/>
    <w:rsid w:val="00F70424"/>
    <w:rsid w:val="00F87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16FC"/>
  <w15:chartTrackingRefBased/>
  <w15:docId w15:val="{C36AF752-7C7A-42F8-A14F-8C09A49E9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4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04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04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04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4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4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4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4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4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4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04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04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04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4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4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4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4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489"/>
    <w:rPr>
      <w:rFonts w:eastAsiaTheme="majorEastAsia" w:cstheme="majorBidi"/>
      <w:color w:val="272727" w:themeColor="text1" w:themeTint="D8"/>
    </w:rPr>
  </w:style>
  <w:style w:type="paragraph" w:styleId="Title">
    <w:name w:val="Title"/>
    <w:basedOn w:val="Normal"/>
    <w:next w:val="Normal"/>
    <w:link w:val="TitleChar"/>
    <w:uiPriority w:val="10"/>
    <w:qFormat/>
    <w:rsid w:val="001604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4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4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4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489"/>
    <w:pPr>
      <w:spacing w:before="160"/>
      <w:jc w:val="center"/>
    </w:pPr>
    <w:rPr>
      <w:i/>
      <w:iCs/>
      <w:color w:val="404040" w:themeColor="text1" w:themeTint="BF"/>
    </w:rPr>
  </w:style>
  <w:style w:type="character" w:customStyle="1" w:styleId="QuoteChar">
    <w:name w:val="Quote Char"/>
    <w:basedOn w:val="DefaultParagraphFont"/>
    <w:link w:val="Quote"/>
    <w:uiPriority w:val="29"/>
    <w:rsid w:val="00160489"/>
    <w:rPr>
      <w:i/>
      <w:iCs/>
      <w:color w:val="404040" w:themeColor="text1" w:themeTint="BF"/>
    </w:rPr>
  </w:style>
  <w:style w:type="paragraph" w:styleId="ListParagraph">
    <w:name w:val="List Paragraph"/>
    <w:basedOn w:val="Normal"/>
    <w:uiPriority w:val="34"/>
    <w:qFormat/>
    <w:rsid w:val="00160489"/>
    <w:pPr>
      <w:ind w:left="720"/>
      <w:contextualSpacing/>
    </w:pPr>
  </w:style>
  <w:style w:type="character" w:styleId="IntenseEmphasis">
    <w:name w:val="Intense Emphasis"/>
    <w:basedOn w:val="DefaultParagraphFont"/>
    <w:uiPriority w:val="21"/>
    <w:qFormat/>
    <w:rsid w:val="00160489"/>
    <w:rPr>
      <w:i/>
      <w:iCs/>
      <w:color w:val="0F4761" w:themeColor="accent1" w:themeShade="BF"/>
    </w:rPr>
  </w:style>
  <w:style w:type="paragraph" w:styleId="IntenseQuote">
    <w:name w:val="Intense Quote"/>
    <w:basedOn w:val="Normal"/>
    <w:next w:val="Normal"/>
    <w:link w:val="IntenseQuoteChar"/>
    <w:uiPriority w:val="30"/>
    <w:qFormat/>
    <w:rsid w:val="001604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489"/>
    <w:rPr>
      <w:i/>
      <w:iCs/>
      <w:color w:val="0F4761" w:themeColor="accent1" w:themeShade="BF"/>
    </w:rPr>
  </w:style>
  <w:style w:type="character" w:styleId="IntenseReference">
    <w:name w:val="Intense Reference"/>
    <w:basedOn w:val="DefaultParagraphFont"/>
    <w:uiPriority w:val="32"/>
    <w:qFormat/>
    <w:rsid w:val="001604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748D8DC6F6964CB89057BAA587428B" ma:contentTypeVersion="18" ma:contentTypeDescription="Create a new document." ma:contentTypeScope="" ma:versionID="155ec9313005c38f7383fbbe9447ff0f">
  <xsd:schema xmlns:xsd="http://www.w3.org/2001/XMLSchema" xmlns:xs="http://www.w3.org/2001/XMLSchema" xmlns:p="http://schemas.microsoft.com/office/2006/metadata/properties" xmlns:ns2="ab55cb13-2b93-4b9b-b440-6648863b5f00" xmlns:ns3="72cb139b-c772-47de-8425-07496c60deab" targetNamespace="http://schemas.microsoft.com/office/2006/metadata/properties" ma:root="true" ma:fieldsID="6556a7b213a7302df52f7a0feeab348d" ns2:_="" ns3:_="">
    <xsd:import namespace="ab55cb13-2b93-4b9b-b440-6648863b5f00"/>
    <xsd:import namespace="72cb139b-c772-47de-8425-07496c60de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5cb13-2b93-4b9b-b440-6648863b5f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680a94-777b-4637-989d-56dd0896b7c2}" ma:internalName="TaxCatchAll" ma:showField="CatchAllData" ma:web="ab55cb13-2b93-4b9b-b440-6648863b5f0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cb139b-c772-47de-8425-07496c60de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a128df9-8646-4c36-91d5-c07d7e25db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b55cb13-2b93-4b9b-b440-6648863b5f00" xsi:nil="true"/>
    <lcf76f155ced4ddcb4097134ff3c332f xmlns="72cb139b-c772-47de-8425-07496c60dea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1DF798-E504-4C5E-84D2-426849EF3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5cb13-2b93-4b9b-b440-6648863b5f00"/>
    <ds:schemaRef ds:uri="72cb139b-c772-47de-8425-07496c60d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CF34A7-7FCF-4CFF-B86E-187AE822FB4E}">
  <ds:schemaRefs>
    <ds:schemaRef ds:uri="http://schemas.microsoft.com/office/2006/metadata/properties"/>
    <ds:schemaRef ds:uri="http://schemas.microsoft.com/office/infopath/2007/PartnerControls"/>
    <ds:schemaRef ds:uri="ab55cb13-2b93-4b9b-b440-6648863b5f00"/>
    <ds:schemaRef ds:uri="72cb139b-c772-47de-8425-07496c60deab"/>
  </ds:schemaRefs>
</ds:datastoreItem>
</file>

<file path=customXml/itemProps3.xml><?xml version="1.0" encoding="utf-8"?>
<ds:datastoreItem xmlns:ds="http://schemas.openxmlformats.org/officeDocument/2006/customXml" ds:itemID="{A1A33DBE-89A1-4A20-8B6B-317FD1512B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696</Words>
  <Characters>3973</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 Drew</dc:creator>
  <cp:keywords/>
  <dc:description/>
  <cp:lastModifiedBy>Michael B. Drew</cp:lastModifiedBy>
  <cp:revision>2</cp:revision>
  <dcterms:created xsi:type="dcterms:W3CDTF">2026-06-15T15:26:00Z</dcterms:created>
  <dcterms:modified xsi:type="dcterms:W3CDTF">2026-06-15T15:26:00Z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0x0101003B748D8DC6F6964CB89057BAA587428B</vt:lpwstr>
  </property>
</Properties>
</file>