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51DC5" w14:textId="77777777" w:rsidR="00134DAB" w:rsidRDefault="00134DAB" w:rsidP="00B64C09">
      <w:pPr>
        <w:spacing w:after="0"/>
        <w:jc w:val="both"/>
        <w:rPr>
          <w:rFonts w:cs="Times New Roman"/>
          <w:noProof/>
          <w:sz w:val="24"/>
          <w:szCs w:val="24"/>
        </w:rPr>
      </w:pPr>
    </w:p>
    <w:p w14:paraId="5E03DAD8" w14:textId="2F9E985C" w:rsidR="00134DAB" w:rsidRPr="00B64C09" w:rsidRDefault="00B96165" w:rsidP="00020335">
      <w:pPr>
        <w:spacing w:after="0"/>
        <w:rPr>
          <w:rFonts w:cs="Times New Roman"/>
          <w:noProof/>
          <w:sz w:val="24"/>
          <w:szCs w:val="24"/>
        </w:rPr>
      </w:pPr>
      <w:r>
        <w:rPr>
          <w:rFonts w:cs="Times New Roman"/>
          <w:noProof/>
          <w:sz w:val="24"/>
          <w:szCs w:val="24"/>
        </w:rPr>
        <w:t>April 21</w:t>
      </w:r>
      <w:r w:rsidR="00173950">
        <w:rPr>
          <w:rFonts w:cs="Times New Roman"/>
          <w:noProof/>
          <w:sz w:val="24"/>
          <w:szCs w:val="24"/>
        </w:rPr>
        <w:t>, 2022</w:t>
      </w:r>
    </w:p>
    <w:p w14:paraId="1B65655D" w14:textId="08F4A7D5" w:rsidR="00EA4BE1" w:rsidRDefault="00EA4BE1" w:rsidP="00020335">
      <w:pPr>
        <w:spacing w:after="0"/>
        <w:rPr>
          <w:rFonts w:cs="Times New Roman"/>
          <w:noProof/>
          <w:sz w:val="20"/>
          <w:szCs w:val="20"/>
        </w:rPr>
      </w:pPr>
    </w:p>
    <w:p w14:paraId="149F2808" w14:textId="71B6D86C" w:rsidR="000E6F1C" w:rsidRDefault="00B96165" w:rsidP="00020335">
      <w:pPr>
        <w:spacing w:after="0"/>
        <w:rPr>
          <w:rFonts w:cs="Times New Roman"/>
          <w:noProof/>
          <w:sz w:val="24"/>
          <w:szCs w:val="24"/>
        </w:rPr>
      </w:pPr>
      <w:r>
        <w:rPr>
          <w:rFonts w:cs="Times New Roman"/>
          <w:noProof/>
          <w:sz w:val="24"/>
          <w:szCs w:val="24"/>
        </w:rPr>
        <w:t>DCCJ Properties</w:t>
      </w:r>
    </w:p>
    <w:p w14:paraId="0E999289" w14:textId="60797EE3" w:rsidR="00B96165" w:rsidRDefault="00B96165" w:rsidP="00020335">
      <w:pPr>
        <w:spacing w:after="0"/>
        <w:rPr>
          <w:rFonts w:cs="Times New Roman"/>
          <w:noProof/>
          <w:sz w:val="24"/>
          <w:szCs w:val="24"/>
        </w:rPr>
      </w:pPr>
      <w:r>
        <w:rPr>
          <w:rFonts w:cs="Times New Roman"/>
          <w:noProof/>
          <w:sz w:val="24"/>
          <w:szCs w:val="24"/>
        </w:rPr>
        <w:t>Dustin McCain</w:t>
      </w:r>
    </w:p>
    <w:p w14:paraId="3005AAAD" w14:textId="588CCA42" w:rsidR="00B96165" w:rsidRDefault="00B96165" w:rsidP="00020335">
      <w:pPr>
        <w:spacing w:after="0"/>
        <w:rPr>
          <w:rFonts w:cs="Times New Roman"/>
          <w:noProof/>
          <w:sz w:val="24"/>
          <w:szCs w:val="24"/>
        </w:rPr>
      </w:pPr>
      <w:r>
        <w:rPr>
          <w:rFonts w:cs="Times New Roman"/>
          <w:noProof/>
          <w:sz w:val="24"/>
          <w:szCs w:val="24"/>
        </w:rPr>
        <w:t>695 Drum Point Way</w:t>
      </w:r>
    </w:p>
    <w:p w14:paraId="2C381EB1" w14:textId="067FFB00" w:rsidR="00B96165" w:rsidRDefault="00B96165" w:rsidP="00020335">
      <w:pPr>
        <w:spacing w:after="0"/>
        <w:rPr>
          <w:rFonts w:cs="Times New Roman"/>
          <w:noProof/>
          <w:sz w:val="24"/>
          <w:szCs w:val="24"/>
        </w:rPr>
      </w:pPr>
      <w:r>
        <w:rPr>
          <w:rFonts w:cs="Times New Roman"/>
          <w:noProof/>
          <w:sz w:val="24"/>
          <w:szCs w:val="24"/>
        </w:rPr>
        <w:t>Midway, GA  31320</w:t>
      </w:r>
    </w:p>
    <w:p w14:paraId="244B6AE5" w14:textId="7055BD48" w:rsidR="000E6F1C" w:rsidRDefault="000E6F1C" w:rsidP="00020335">
      <w:pPr>
        <w:spacing w:after="0"/>
        <w:rPr>
          <w:rFonts w:cs="Times New Roman"/>
          <w:noProof/>
          <w:sz w:val="24"/>
          <w:szCs w:val="24"/>
        </w:rPr>
      </w:pPr>
    </w:p>
    <w:p w14:paraId="06ECD40A" w14:textId="448D284D" w:rsidR="00173950" w:rsidRDefault="00173950" w:rsidP="00020335">
      <w:pPr>
        <w:spacing w:after="0"/>
        <w:rPr>
          <w:rFonts w:cs="Times New Roman"/>
          <w:noProof/>
          <w:sz w:val="24"/>
          <w:szCs w:val="24"/>
        </w:rPr>
      </w:pPr>
    </w:p>
    <w:p w14:paraId="2C1932C5" w14:textId="18524987" w:rsidR="000E6F1C" w:rsidRDefault="00134DAB" w:rsidP="001C24E9">
      <w:pPr>
        <w:spacing w:after="0"/>
        <w:rPr>
          <w:rFonts w:cs="Times New Roman"/>
          <w:noProof/>
          <w:sz w:val="24"/>
          <w:szCs w:val="24"/>
        </w:rPr>
      </w:pPr>
      <w:r>
        <w:rPr>
          <w:rFonts w:cs="Times New Roman"/>
          <w:noProof/>
          <w:sz w:val="24"/>
          <w:szCs w:val="24"/>
        </w:rPr>
        <w:t>RE:</w:t>
      </w:r>
      <w:r>
        <w:rPr>
          <w:rFonts w:cs="Times New Roman"/>
          <w:noProof/>
          <w:sz w:val="24"/>
          <w:szCs w:val="24"/>
        </w:rPr>
        <w:tab/>
      </w:r>
      <w:r w:rsidR="00B96165">
        <w:rPr>
          <w:rFonts w:cs="Times New Roman"/>
          <w:noProof/>
          <w:sz w:val="24"/>
          <w:szCs w:val="24"/>
        </w:rPr>
        <w:t>Conditional Use 2022-023-M for a Shopping Center</w:t>
      </w:r>
    </w:p>
    <w:p w14:paraId="56EE6A99" w14:textId="29E048E2" w:rsidR="00CE101E" w:rsidRDefault="009661B4" w:rsidP="001C24E9">
      <w:pPr>
        <w:spacing w:after="0"/>
        <w:rPr>
          <w:rFonts w:cs="Times New Roman"/>
          <w:noProof/>
          <w:sz w:val="24"/>
          <w:szCs w:val="24"/>
        </w:rPr>
      </w:pPr>
      <w:r>
        <w:rPr>
          <w:rFonts w:cs="Times New Roman"/>
          <w:noProof/>
          <w:sz w:val="24"/>
          <w:szCs w:val="24"/>
        </w:rPr>
        <w:tab/>
      </w:r>
      <w:r w:rsidR="00CE101E">
        <w:rPr>
          <w:rFonts w:cs="Times New Roman"/>
          <w:noProof/>
          <w:sz w:val="24"/>
          <w:szCs w:val="24"/>
        </w:rPr>
        <w:t>LCTM-Parcel</w:t>
      </w:r>
      <w:r w:rsidR="00B96165">
        <w:rPr>
          <w:rFonts w:cs="Times New Roman"/>
          <w:noProof/>
          <w:sz w:val="24"/>
          <w:szCs w:val="24"/>
        </w:rPr>
        <w:t xml:space="preserve"> 242B-004</w:t>
      </w:r>
    </w:p>
    <w:p w14:paraId="7EF6596E" w14:textId="793EEDC9" w:rsidR="00D63538" w:rsidRDefault="00D63538" w:rsidP="001C24E9">
      <w:pPr>
        <w:spacing w:after="0"/>
        <w:rPr>
          <w:rFonts w:cs="Times New Roman"/>
          <w:noProof/>
          <w:sz w:val="24"/>
          <w:szCs w:val="24"/>
        </w:rPr>
      </w:pPr>
      <w:r>
        <w:rPr>
          <w:rFonts w:cs="Times New Roman"/>
          <w:noProof/>
          <w:sz w:val="24"/>
          <w:szCs w:val="24"/>
        </w:rPr>
        <w:tab/>
      </w:r>
      <w:r w:rsidR="00384509">
        <w:rPr>
          <w:rFonts w:cs="Times New Roman"/>
          <w:noProof/>
          <w:sz w:val="24"/>
          <w:szCs w:val="24"/>
        </w:rPr>
        <w:t>Off</w:t>
      </w:r>
      <w:r w:rsidR="00173950">
        <w:rPr>
          <w:rFonts w:cs="Times New Roman"/>
          <w:noProof/>
          <w:sz w:val="24"/>
          <w:szCs w:val="24"/>
        </w:rPr>
        <w:t xml:space="preserve"> </w:t>
      </w:r>
      <w:r w:rsidR="00B96165">
        <w:rPr>
          <w:rFonts w:cs="Times New Roman"/>
          <w:noProof/>
          <w:sz w:val="24"/>
          <w:szCs w:val="24"/>
        </w:rPr>
        <w:t xml:space="preserve">East Oglethorpe Highway </w:t>
      </w:r>
    </w:p>
    <w:p w14:paraId="65E9D28B" w14:textId="1A23269F" w:rsidR="00941704" w:rsidRDefault="00421877" w:rsidP="001C24E9">
      <w:pPr>
        <w:spacing w:after="0"/>
        <w:rPr>
          <w:rFonts w:cs="Times New Roman"/>
          <w:noProof/>
          <w:sz w:val="24"/>
          <w:szCs w:val="24"/>
        </w:rPr>
      </w:pPr>
      <w:r>
        <w:rPr>
          <w:rFonts w:cs="Times New Roman"/>
          <w:noProof/>
          <w:sz w:val="24"/>
          <w:szCs w:val="24"/>
        </w:rPr>
        <w:tab/>
      </w:r>
      <w:r w:rsidR="00941704">
        <w:rPr>
          <w:rFonts w:cs="Times New Roman"/>
          <w:noProof/>
          <w:sz w:val="24"/>
          <w:szCs w:val="24"/>
        </w:rPr>
        <w:tab/>
      </w:r>
    </w:p>
    <w:p w14:paraId="60466857" w14:textId="7C43B2A8" w:rsidR="00941704" w:rsidRPr="002B1E96" w:rsidRDefault="00941704" w:rsidP="00020335">
      <w:pPr>
        <w:spacing w:after="0"/>
        <w:rPr>
          <w:rFonts w:cs="Times New Roman"/>
          <w:noProof/>
          <w:sz w:val="20"/>
          <w:szCs w:val="20"/>
        </w:rPr>
      </w:pPr>
      <w:r>
        <w:rPr>
          <w:rFonts w:cs="Times New Roman"/>
          <w:noProof/>
          <w:sz w:val="24"/>
          <w:szCs w:val="24"/>
        </w:rPr>
        <w:tab/>
      </w:r>
    </w:p>
    <w:p w14:paraId="3EAB77BD" w14:textId="5ACEF605" w:rsidR="00134DAB" w:rsidRDefault="00134DAB" w:rsidP="00020335">
      <w:pPr>
        <w:spacing w:after="0"/>
        <w:rPr>
          <w:rFonts w:cs="Times New Roman"/>
          <w:noProof/>
          <w:sz w:val="24"/>
          <w:szCs w:val="24"/>
        </w:rPr>
      </w:pPr>
      <w:r>
        <w:rPr>
          <w:rFonts w:cs="Times New Roman"/>
          <w:noProof/>
          <w:sz w:val="24"/>
          <w:szCs w:val="24"/>
        </w:rPr>
        <w:t xml:space="preserve">Dear </w:t>
      </w:r>
      <w:r w:rsidR="00B96165">
        <w:rPr>
          <w:rFonts w:cs="Times New Roman"/>
          <w:noProof/>
          <w:sz w:val="24"/>
          <w:szCs w:val="24"/>
        </w:rPr>
        <w:t>Dustin McCain</w:t>
      </w:r>
      <w:r w:rsidR="00750B40">
        <w:rPr>
          <w:rFonts w:cs="Times New Roman"/>
          <w:noProof/>
          <w:sz w:val="24"/>
          <w:szCs w:val="24"/>
        </w:rPr>
        <w:t>:</w:t>
      </w:r>
    </w:p>
    <w:p w14:paraId="26FA2B95" w14:textId="77777777" w:rsidR="00432A04" w:rsidRDefault="00432A04" w:rsidP="00020335">
      <w:pPr>
        <w:spacing w:after="0"/>
        <w:rPr>
          <w:rFonts w:cs="Times New Roman"/>
          <w:noProof/>
          <w:sz w:val="24"/>
          <w:szCs w:val="24"/>
        </w:rPr>
      </w:pPr>
    </w:p>
    <w:p w14:paraId="5DB43AFD" w14:textId="77777777" w:rsidR="00B96165" w:rsidRDefault="00432A04" w:rsidP="00B96165">
      <w:pPr>
        <w:spacing w:after="0"/>
        <w:ind w:right="1332"/>
        <w:jc w:val="both"/>
        <w:rPr>
          <w:rFonts w:cs="Times New Roman"/>
          <w:noProof/>
          <w:sz w:val="24"/>
          <w:szCs w:val="24"/>
        </w:rPr>
      </w:pPr>
      <w:r w:rsidRPr="00432A04">
        <w:rPr>
          <w:rFonts w:cs="Times New Roman"/>
          <w:noProof/>
          <w:sz w:val="24"/>
          <w:szCs w:val="24"/>
        </w:rPr>
        <w:t>Your</w:t>
      </w:r>
      <w:r>
        <w:rPr>
          <w:rFonts w:cs="Times New Roman"/>
          <w:noProof/>
          <w:sz w:val="24"/>
          <w:szCs w:val="24"/>
        </w:rPr>
        <w:t xml:space="preserve"> </w:t>
      </w:r>
      <w:r w:rsidR="00B96165">
        <w:rPr>
          <w:rFonts w:cs="Times New Roman"/>
          <w:noProof/>
          <w:sz w:val="24"/>
          <w:szCs w:val="24"/>
        </w:rPr>
        <w:t>conditional use petition for your proposed shopping center in Midway was APPROVED by Midway Mayor and Council during their April 11, 2022, meeting.  Additionally, the Gateway Design was also approved by Midway Mayor and Council during the same meeting.</w:t>
      </w:r>
    </w:p>
    <w:p w14:paraId="6FEBFD8C" w14:textId="5862B485" w:rsidR="00F20FAC" w:rsidRPr="00151B10" w:rsidRDefault="00F20FAC" w:rsidP="00B96165">
      <w:pPr>
        <w:spacing w:after="0"/>
        <w:ind w:right="1332"/>
        <w:jc w:val="both"/>
        <w:rPr>
          <w:rFonts w:cs="Times New Roman"/>
          <w:noProof/>
          <w:sz w:val="24"/>
          <w:szCs w:val="24"/>
        </w:rPr>
      </w:pPr>
      <w:r w:rsidRPr="00151B10">
        <w:rPr>
          <w:rFonts w:cs="Times New Roman"/>
          <w:noProof/>
          <w:sz w:val="24"/>
          <w:szCs w:val="24"/>
        </w:rPr>
        <w:t xml:space="preserve"> </w:t>
      </w:r>
    </w:p>
    <w:p w14:paraId="60E23FC8" w14:textId="2AAA082F" w:rsidR="0028230C" w:rsidRDefault="00574CF7" w:rsidP="009E79F8">
      <w:pPr>
        <w:spacing w:after="160"/>
        <w:rPr>
          <w:rFonts w:cs="Times New Roman"/>
          <w:noProof/>
          <w:sz w:val="24"/>
          <w:szCs w:val="24"/>
        </w:rPr>
      </w:pPr>
      <w:r>
        <w:rPr>
          <w:rFonts w:cs="Times New Roman"/>
          <w:noProof/>
          <w:sz w:val="24"/>
          <w:szCs w:val="24"/>
        </w:rPr>
        <w:t xml:space="preserve">Please </w:t>
      </w:r>
      <w:r w:rsidR="00547154">
        <w:rPr>
          <w:rFonts w:cs="Times New Roman"/>
          <w:noProof/>
          <w:sz w:val="24"/>
          <w:szCs w:val="24"/>
        </w:rPr>
        <w:t>let me know if you need additional information or any other assistance</w:t>
      </w:r>
      <w:r>
        <w:rPr>
          <w:rFonts w:cs="Times New Roman"/>
          <w:noProof/>
          <w:sz w:val="24"/>
          <w:szCs w:val="24"/>
        </w:rPr>
        <w:t>.  Thanks!</w:t>
      </w:r>
    </w:p>
    <w:p w14:paraId="62B5D75C" w14:textId="77777777" w:rsidR="0028230C" w:rsidRPr="00B64C09" w:rsidRDefault="0028230C" w:rsidP="00020335">
      <w:pPr>
        <w:spacing w:after="0"/>
        <w:rPr>
          <w:rFonts w:cs="Times New Roman"/>
          <w:noProof/>
          <w:sz w:val="16"/>
          <w:szCs w:val="16"/>
        </w:rPr>
      </w:pPr>
    </w:p>
    <w:p w14:paraId="7513E05A" w14:textId="77777777" w:rsidR="00134DAB" w:rsidRDefault="00134DAB" w:rsidP="00020335">
      <w:pPr>
        <w:spacing w:after="0"/>
        <w:rPr>
          <w:rFonts w:cs="Times New Roman"/>
          <w:noProof/>
          <w:sz w:val="24"/>
          <w:szCs w:val="24"/>
        </w:rPr>
      </w:pPr>
      <w:r>
        <w:rPr>
          <w:rFonts w:cs="Times New Roman"/>
          <w:noProof/>
          <w:sz w:val="24"/>
          <w:szCs w:val="24"/>
        </w:rPr>
        <w:t>Sincerely,</w:t>
      </w:r>
    </w:p>
    <w:p w14:paraId="1692C72C" w14:textId="07D6557D" w:rsidR="00134DAB" w:rsidRPr="00EB6E42" w:rsidRDefault="00BB3891" w:rsidP="00EB6E42">
      <w:pPr>
        <w:spacing w:after="0"/>
        <w:rPr>
          <w:rFonts w:cs="Times New Roman"/>
          <w:noProof/>
          <w:sz w:val="24"/>
          <w:szCs w:val="24"/>
        </w:rPr>
      </w:pPr>
      <w:r>
        <w:rPr>
          <w:noProof/>
          <w:sz w:val="26"/>
          <w:szCs w:val="26"/>
        </w:rPr>
        <w:drawing>
          <wp:inline distT="0" distB="0" distL="0" distR="0" wp14:anchorId="449A5B46" wp14:editId="70AC757A">
            <wp:extent cx="2052165" cy="432770"/>
            <wp:effectExtent l="0" t="0" r="5715" b="5715"/>
            <wp:docPr id="2" name="Picture 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ackground pattern&#10;&#10;Description automatically generated"/>
                    <pic:cNvPicPr/>
                  </pic:nvPicPr>
                  <pic:blipFill rotWithShape="1">
                    <a:blip r:embed="rId7">
                      <a:extLst>
                        <a:ext uri="{28A0092B-C50C-407E-A947-70E740481C1C}">
                          <a14:useLocalDpi xmlns:a14="http://schemas.microsoft.com/office/drawing/2010/main" val="0"/>
                        </a:ext>
                      </a:extLst>
                    </a:blip>
                    <a:srcRect t="594" r="67798" b="94142"/>
                    <a:stretch/>
                  </pic:blipFill>
                  <pic:spPr bwMode="auto">
                    <a:xfrm>
                      <a:off x="0" y="0"/>
                      <a:ext cx="2051829" cy="432699"/>
                    </a:xfrm>
                    <a:prstGeom prst="rect">
                      <a:avLst/>
                    </a:prstGeom>
                    <a:ln>
                      <a:noFill/>
                    </a:ln>
                    <a:extLst>
                      <a:ext uri="{53640926-AAD7-44D8-BBD7-CCE9431645EC}">
                        <a14:shadowObscured xmlns:a14="http://schemas.microsoft.com/office/drawing/2010/main"/>
                      </a:ext>
                    </a:extLst>
                  </pic:spPr>
                </pic:pic>
              </a:graphicData>
            </a:graphic>
          </wp:inline>
        </w:drawing>
      </w:r>
    </w:p>
    <w:p w14:paraId="17EF9ACF" w14:textId="62AA7542" w:rsidR="00134DAB" w:rsidRPr="00EB6E42" w:rsidRDefault="00BB3891" w:rsidP="00EB6E42">
      <w:pPr>
        <w:spacing w:after="0"/>
        <w:rPr>
          <w:rFonts w:cs="Times New Roman"/>
          <w:noProof/>
          <w:sz w:val="24"/>
          <w:szCs w:val="24"/>
        </w:rPr>
      </w:pPr>
      <w:r>
        <w:rPr>
          <w:rFonts w:cs="Times New Roman"/>
          <w:noProof/>
          <w:sz w:val="24"/>
          <w:szCs w:val="24"/>
        </w:rPr>
        <w:t>Gabriele Hartage</w:t>
      </w:r>
      <w:r w:rsidR="00134DAB" w:rsidRPr="00EB6E42">
        <w:rPr>
          <w:rFonts w:cs="Times New Roman"/>
          <w:noProof/>
          <w:sz w:val="24"/>
          <w:szCs w:val="24"/>
        </w:rPr>
        <w:t>, Zoning Administrator</w:t>
      </w:r>
    </w:p>
    <w:p w14:paraId="5E12B709" w14:textId="77777777" w:rsidR="00134DAB" w:rsidRPr="00EB6E42" w:rsidRDefault="00134DAB" w:rsidP="00EB6E42">
      <w:pPr>
        <w:spacing w:after="0"/>
        <w:rPr>
          <w:rFonts w:cs="Times New Roman"/>
          <w:noProof/>
          <w:sz w:val="24"/>
          <w:szCs w:val="24"/>
        </w:rPr>
      </w:pPr>
      <w:r w:rsidRPr="00EB6E42">
        <w:rPr>
          <w:rFonts w:cs="Times New Roman"/>
          <w:noProof/>
          <w:sz w:val="24"/>
          <w:szCs w:val="24"/>
        </w:rPr>
        <w:t>Liberty Consolidated Planning Commission</w:t>
      </w:r>
    </w:p>
    <w:p w14:paraId="0F04CB2F" w14:textId="77777777" w:rsidR="00134DAB" w:rsidRPr="00EB6E42" w:rsidRDefault="00134DAB" w:rsidP="00EB6E42">
      <w:pPr>
        <w:spacing w:after="0"/>
        <w:rPr>
          <w:rFonts w:cs="Times New Roman"/>
          <w:noProof/>
          <w:sz w:val="24"/>
          <w:szCs w:val="24"/>
        </w:rPr>
      </w:pPr>
      <w:r w:rsidRPr="00EB6E42">
        <w:rPr>
          <w:rFonts w:cs="Times New Roman"/>
          <w:noProof/>
          <w:sz w:val="24"/>
          <w:szCs w:val="24"/>
        </w:rPr>
        <w:t xml:space="preserve">(912) 408-2034 </w:t>
      </w:r>
    </w:p>
    <w:p w14:paraId="45F387AA" w14:textId="24EC088E" w:rsidR="00134DAB" w:rsidRDefault="00BB3891" w:rsidP="00EB6E42">
      <w:pPr>
        <w:spacing w:after="0"/>
        <w:rPr>
          <w:rFonts w:cs="Times New Roman"/>
          <w:noProof/>
          <w:sz w:val="24"/>
          <w:szCs w:val="24"/>
        </w:rPr>
      </w:pPr>
      <w:hyperlink r:id="rId8" w:history="1">
        <w:r w:rsidRPr="00B5523E">
          <w:rPr>
            <w:rStyle w:val="Hyperlink"/>
            <w:rFonts w:cs="Times New Roman"/>
            <w:noProof/>
            <w:sz w:val="24"/>
            <w:szCs w:val="24"/>
          </w:rPr>
          <w:t>ghartage@thelcpc.org</w:t>
        </w:r>
      </w:hyperlink>
    </w:p>
    <w:p w14:paraId="7F9D7444" w14:textId="56824120" w:rsidR="0004508D" w:rsidRDefault="0004508D" w:rsidP="00EB6E42">
      <w:pPr>
        <w:spacing w:after="0"/>
        <w:rPr>
          <w:rStyle w:val="Hyperlink"/>
          <w:rFonts w:cs="Times New Roman"/>
          <w:noProof/>
          <w:sz w:val="24"/>
          <w:szCs w:val="24"/>
        </w:rPr>
      </w:pPr>
    </w:p>
    <w:p w14:paraId="47C1B92C" w14:textId="6A9C4EB3" w:rsidR="0004508D" w:rsidRDefault="0004508D" w:rsidP="00EB6E42">
      <w:pPr>
        <w:spacing w:after="0"/>
        <w:rPr>
          <w:rStyle w:val="Hyperlink"/>
          <w:rFonts w:cs="Times New Roman"/>
          <w:noProof/>
          <w:color w:val="auto"/>
          <w:sz w:val="24"/>
          <w:szCs w:val="24"/>
          <w:u w:val="none"/>
        </w:rPr>
      </w:pPr>
      <w:r w:rsidRPr="0004508D">
        <w:rPr>
          <w:rStyle w:val="Hyperlink"/>
          <w:rFonts w:cs="Times New Roman"/>
          <w:noProof/>
          <w:color w:val="auto"/>
          <w:sz w:val="24"/>
          <w:szCs w:val="24"/>
          <w:u w:val="none"/>
        </w:rPr>
        <w:t>cc:</w:t>
      </w:r>
      <w:r>
        <w:rPr>
          <w:rStyle w:val="Hyperlink"/>
          <w:rFonts w:cs="Times New Roman"/>
          <w:noProof/>
          <w:color w:val="auto"/>
          <w:sz w:val="24"/>
          <w:szCs w:val="24"/>
          <w:u w:val="none"/>
        </w:rPr>
        <w:tab/>
      </w:r>
      <w:r w:rsidR="00BB3891">
        <w:rPr>
          <w:rStyle w:val="Hyperlink"/>
          <w:rFonts w:cs="Times New Roman"/>
          <w:noProof/>
          <w:color w:val="auto"/>
          <w:sz w:val="24"/>
          <w:szCs w:val="24"/>
          <w:u w:val="none"/>
        </w:rPr>
        <w:t>M.E. Sack Engineering</w:t>
      </w:r>
    </w:p>
    <w:p w14:paraId="098417A0" w14:textId="7BAEFD22" w:rsidR="00BB3891" w:rsidRDefault="00BB3891" w:rsidP="00EB6E42">
      <w:pPr>
        <w:spacing w:after="0"/>
        <w:rPr>
          <w:rStyle w:val="Hyperlink"/>
          <w:rFonts w:cs="Times New Roman"/>
          <w:noProof/>
          <w:color w:val="auto"/>
          <w:sz w:val="24"/>
          <w:szCs w:val="24"/>
          <w:u w:val="none"/>
        </w:rPr>
      </w:pPr>
      <w:r>
        <w:rPr>
          <w:rStyle w:val="Hyperlink"/>
          <w:rFonts w:cs="Times New Roman"/>
          <w:noProof/>
          <w:color w:val="auto"/>
          <w:sz w:val="24"/>
          <w:szCs w:val="24"/>
          <w:u w:val="none"/>
        </w:rPr>
        <w:tab/>
        <w:t>515 N Main St</w:t>
      </w:r>
    </w:p>
    <w:p w14:paraId="03320BC0" w14:textId="38DBEC0F" w:rsidR="00BB3891" w:rsidRPr="0004508D" w:rsidRDefault="00BB3891" w:rsidP="00EB6E42">
      <w:pPr>
        <w:spacing w:after="0"/>
        <w:rPr>
          <w:rStyle w:val="Hyperlink"/>
          <w:rFonts w:cs="Times New Roman"/>
          <w:noProof/>
          <w:color w:val="auto"/>
          <w:sz w:val="24"/>
          <w:szCs w:val="24"/>
          <w:u w:val="none"/>
        </w:rPr>
      </w:pPr>
      <w:r>
        <w:rPr>
          <w:rStyle w:val="Hyperlink"/>
          <w:rFonts w:cs="Times New Roman"/>
          <w:noProof/>
          <w:color w:val="auto"/>
          <w:sz w:val="24"/>
          <w:szCs w:val="24"/>
          <w:u w:val="none"/>
        </w:rPr>
        <w:tab/>
        <w:t>Hinesville, GA  31313</w:t>
      </w:r>
    </w:p>
    <w:sectPr w:rsidR="00BB3891" w:rsidRPr="0004508D" w:rsidSect="00B64C09">
      <w:headerReference w:type="first" r:id="rId9"/>
      <w:type w:val="continuous"/>
      <w:pgSz w:w="12240" w:h="15840"/>
      <w:pgMar w:top="1296" w:right="864" w:bottom="720" w:left="864" w:header="3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8E939" w14:textId="77777777" w:rsidR="0053000D" w:rsidRDefault="0053000D" w:rsidP="006C2979">
      <w:pPr>
        <w:spacing w:after="0" w:line="240" w:lineRule="auto"/>
      </w:pPr>
      <w:r>
        <w:separator/>
      </w:r>
    </w:p>
  </w:endnote>
  <w:endnote w:type="continuationSeparator" w:id="0">
    <w:p w14:paraId="6391F7AA" w14:textId="77777777" w:rsidR="0053000D" w:rsidRDefault="0053000D" w:rsidP="006C2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9AE4E" w14:textId="77777777" w:rsidR="0053000D" w:rsidRDefault="0053000D" w:rsidP="006C2979">
      <w:pPr>
        <w:spacing w:after="0" w:line="240" w:lineRule="auto"/>
      </w:pPr>
      <w:r>
        <w:separator/>
      </w:r>
    </w:p>
  </w:footnote>
  <w:footnote w:type="continuationSeparator" w:id="0">
    <w:p w14:paraId="1588DD07" w14:textId="77777777" w:rsidR="0053000D" w:rsidRDefault="0053000D" w:rsidP="006C2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BA526" w14:textId="77777777" w:rsidR="007F5EF2" w:rsidRPr="00B81C9D" w:rsidRDefault="007F5EF2" w:rsidP="00D15484">
    <w:pPr>
      <w:pStyle w:val="Header"/>
      <w:rPr>
        <w:b/>
      </w:rPr>
    </w:pPr>
    <w:r w:rsidRPr="00B81C9D">
      <w:rPr>
        <w:b/>
        <w:noProof/>
      </w:rPr>
      <w:drawing>
        <wp:anchor distT="0" distB="0" distL="114300" distR="114300" simplePos="0" relativeHeight="251663360" behindDoc="0" locked="0" layoutInCell="1" allowOverlap="1" wp14:anchorId="455C506D" wp14:editId="01864848">
          <wp:simplePos x="0" y="0"/>
          <wp:positionH relativeFrom="margin">
            <wp:align>center</wp:align>
          </wp:positionH>
          <wp:positionV relativeFrom="paragraph">
            <wp:posOffset>7620</wp:posOffset>
          </wp:positionV>
          <wp:extent cx="1139825" cy="1097280"/>
          <wp:effectExtent l="0" t="0" r="3175" b="7620"/>
          <wp:wrapThrough wrapText="bothSides">
            <wp:wrapPolygon edited="0">
              <wp:start x="7581" y="0"/>
              <wp:lineTo x="5415" y="375"/>
              <wp:lineTo x="361" y="4875"/>
              <wp:lineTo x="0" y="7875"/>
              <wp:lineTo x="0" y="13875"/>
              <wp:lineTo x="1805" y="18000"/>
              <wp:lineTo x="1805" y="18375"/>
              <wp:lineTo x="6859" y="21375"/>
              <wp:lineTo x="7220" y="21375"/>
              <wp:lineTo x="13718" y="21375"/>
              <wp:lineTo x="14801" y="21375"/>
              <wp:lineTo x="19133" y="18750"/>
              <wp:lineTo x="19133" y="18000"/>
              <wp:lineTo x="21299" y="14625"/>
              <wp:lineTo x="21299" y="7875"/>
              <wp:lineTo x="20938" y="4875"/>
              <wp:lineTo x="15523" y="375"/>
              <wp:lineTo x="13718" y="0"/>
              <wp:lineTo x="7581"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1097280"/>
                  </a:xfrm>
                  <a:prstGeom prst="rect">
                    <a:avLst/>
                  </a:prstGeom>
                  <a:noFill/>
                </pic:spPr>
              </pic:pic>
            </a:graphicData>
          </a:graphic>
        </wp:anchor>
      </w:drawing>
    </w:r>
    <w:r w:rsidRPr="00B81C9D">
      <w:rPr>
        <w:rFonts w:ascii="Georgia" w:hAnsi="Georgia"/>
        <w:noProof/>
        <w:sz w:val="16"/>
      </w:rPr>
      <mc:AlternateContent>
        <mc:Choice Requires="wps">
          <w:drawing>
            <wp:anchor distT="0" distB="0" distL="114300" distR="114300" simplePos="0" relativeHeight="251661312" behindDoc="0" locked="0" layoutInCell="1" allowOverlap="1" wp14:anchorId="178FAE1A" wp14:editId="7E16DAE8">
              <wp:simplePos x="0" y="0"/>
              <wp:positionH relativeFrom="column">
                <wp:posOffset>-133350</wp:posOffset>
              </wp:positionH>
              <wp:positionV relativeFrom="paragraph">
                <wp:posOffset>552450</wp:posOffset>
              </wp:positionV>
              <wp:extent cx="2716530" cy="0"/>
              <wp:effectExtent l="0" t="0" r="26670" b="19050"/>
              <wp:wrapNone/>
              <wp:docPr id="8" name="Straight Connector 8"/>
              <wp:cNvGraphicFramePr/>
              <a:graphic xmlns:a="http://schemas.openxmlformats.org/drawingml/2006/main">
                <a:graphicData uri="http://schemas.microsoft.com/office/word/2010/wordprocessingShape">
                  <wps:wsp>
                    <wps:cNvCnPr/>
                    <wps:spPr>
                      <a:xfrm>
                        <a:off x="0" y="0"/>
                        <a:ext cx="271653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91E84FA" id="Straight Connector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43.5pt" to="203.4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rdjpwEAAEMDAAAOAAAAZHJzL2Uyb0RvYy54bWysUsFuEzEQvSPxD5bvxJugFlhl00OjckFQ&#10;ifIBU6+9a8n2WB6TTf6esZumBW6IPXjHHs/zmzdve3MMXhxMJodxkOtVJ4WJGkcXp0H+eLh791EK&#10;KhBH8BjNIE+G5M3u7ZvtknqzwRn9aLJgkEj9kgY5l5J6pUjPJgCtMJnISYs5QOFtntSYYWH04NWm&#10;667VgnlMGbUh4tP9U1LuGr61Rpdv1pIpwg+SuZW25rY+1lXtttBPGdLs9JkG/AOLAC7yoxeoPRQQ&#10;P7P7Cyo4nZHQlpXGoNBap03rgbtZd390832GZFovLA6li0z0/2D118NtvM8sw5Kop3SfaxdHm0P9&#10;Mz9xbGKdLmKZYxGaDzcf1tdX71lT/ZxTL4UpU/lsMIgaDNK7WPuAHg5fqPBjfPX5Sj2OeOe8b7Pw&#10;USxspE/dVYUGtoT1UDgMaRwkxUkK8BN7TZfcIAm9G2t5BaIT3fosDsDjZpeMuDwwXyk8UOEEN9G+&#10;Onam8Ftp5bMHmp+KW+p8zccKbZqbzvRfxKrRI46npqGqO55UQz+7qlrh9Z7j197f/QIAAP//AwBQ&#10;SwMEFAAGAAgAAAAhAJTmFwHfAAAACQEAAA8AAABkcnMvZG93bnJldi54bWxMj81OwzAQhO9IfQdr&#10;K3FBrdMKlSqNUxUqxAUhCH0AN978qPHaip00vD2LOMBptTuj2W+y/WQ7MWIfWkcKVssEBFLpTEu1&#10;gtPn82ILIkRNRneOUMEXBtjns5tMp8Zd6QPHItaCQyikWkETo0+lDGWDVoel80isVa63OvLa19L0&#10;+srhtpPrJNlIq1viD432+NRgeSkGq+D9eHe8FG+PUzi9Vn6ofRXHl1Gp2/l02IGIOMU/M/zgMzrk&#10;zHR2A5kgOgWL9Yq7RAXbB55suE823OX8e5B5Jv83yL8BAAD//wMAUEsBAi0AFAAGAAgAAAAhALaD&#10;OJL+AAAA4QEAABMAAAAAAAAAAAAAAAAAAAAAAFtDb250ZW50X1R5cGVzXS54bWxQSwECLQAUAAYA&#10;CAAAACEAOP0h/9YAAACUAQAACwAAAAAAAAAAAAAAAAAvAQAAX3JlbHMvLnJlbHNQSwECLQAUAAYA&#10;CAAAACEAhZq3Y6cBAABDAwAADgAAAAAAAAAAAAAAAAAuAgAAZHJzL2Uyb0RvYy54bWxQSwECLQAU&#10;AAYACAAAACEAlOYXAd8AAAAJAQAADwAAAAAAAAAAAAAAAAABBAAAZHJzL2Rvd25yZXYueG1sUEsF&#10;BgAAAAAEAAQA8wAAAA0FAAAAAA==&#10;" strokecolor="windowText" strokeweight="1.5pt"/>
          </w:pict>
        </mc:Fallback>
      </mc:AlternateContent>
    </w:r>
    <w:r w:rsidRPr="00B81C9D">
      <w:rPr>
        <w:rFonts w:ascii="Georgia" w:hAnsi="Georgia"/>
        <w:noProof/>
        <w:sz w:val="16"/>
      </w:rPr>
      <mc:AlternateContent>
        <mc:Choice Requires="wps">
          <w:drawing>
            <wp:anchor distT="0" distB="0" distL="114300" distR="114300" simplePos="0" relativeHeight="251659264" behindDoc="1" locked="0" layoutInCell="1" allowOverlap="1" wp14:anchorId="4DD8FC37" wp14:editId="1850AADE">
              <wp:simplePos x="0" y="0"/>
              <wp:positionH relativeFrom="column">
                <wp:posOffset>-220980</wp:posOffset>
              </wp:positionH>
              <wp:positionV relativeFrom="paragraph">
                <wp:posOffset>342900</wp:posOffset>
              </wp:positionV>
              <wp:extent cx="2849880" cy="815340"/>
              <wp:effectExtent l="0" t="0" r="7620" b="3810"/>
              <wp:wrapThrough wrapText="bothSides">
                <wp:wrapPolygon edited="0">
                  <wp:start x="0" y="0"/>
                  <wp:lineTo x="0" y="21196"/>
                  <wp:lineTo x="21513" y="21196"/>
                  <wp:lineTo x="21513" y="0"/>
                  <wp:lineTo x="0" y="0"/>
                </wp:wrapPolygon>
              </wp:wrapThrough>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815340"/>
                      </a:xfrm>
                      <a:prstGeom prst="rect">
                        <a:avLst/>
                      </a:prstGeom>
                      <a:solidFill>
                        <a:srgbClr val="FFFFFF"/>
                      </a:solidFill>
                      <a:ln w="9525">
                        <a:noFill/>
                        <a:miter lim="800000"/>
                        <a:headEnd/>
                        <a:tailEnd/>
                      </a:ln>
                    </wps:spPr>
                    <wps:txbx>
                      <w:txbxContent>
                        <w:p w14:paraId="589A679F" w14:textId="77777777" w:rsidR="007F5EF2" w:rsidRDefault="007F5EF2" w:rsidP="00D15484">
                          <w:pPr>
                            <w:spacing w:after="0" w:line="240" w:lineRule="auto"/>
                            <w:rPr>
                              <w:rFonts w:ascii="Georgia" w:hAnsi="Georgia" w:cs="Times New Roman"/>
                              <w:b/>
                              <w:sz w:val="18"/>
                              <w:szCs w:val="18"/>
                            </w:rPr>
                          </w:pPr>
                          <w:r w:rsidRPr="00BB2AA5">
                            <w:rPr>
                              <w:rFonts w:ascii="Georgia" w:hAnsi="Georgia" w:cs="Times New Roman"/>
                              <w:b/>
                              <w:sz w:val="18"/>
                              <w:szCs w:val="18"/>
                            </w:rPr>
                            <w:t>Li</w:t>
                          </w:r>
                          <w:r w:rsidRPr="000B3969">
                            <w:rPr>
                              <w:rFonts w:ascii="Georgia" w:hAnsi="Georgia" w:cs="Times New Roman"/>
                              <w:b/>
                              <w:sz w:val="18"/>
                              <w:szCs w:val="18"/>
                            </w:rPr>
                            <w:t>berty Consolidated Planning Commission</w:t>
                          </w:r>
                        </w:p>
                        <w:p w14:paraId="36863646" w14:textId="77777777" w:rsidR="007F5EF2" w:rsidRPr="000B3969" w:rsidRDefault="007F5EF2" w:rsidP="00D15484">
                          <w:pPr>
                            <w:spacing w:after="0" w:line="240" w:lineRule="auto"/>
                            <w:rPr>
                              <w:rFonts w:ascii="Georgia" w:hAnsi="Georgia" w:cs="Times New Roman"/>
                              <w:b/>
                              <w:sz w:val="8"/>
                              <w:szCs w:val="8"/>
                            </w:rPr>
                          </w:pPr>
                        </w:p>
                        <w:p w14:paraId="55DCEA67" w14:textId="77777777" w:rsidR="007F5EF2" w:rsidRPr="000B3969" w:rsidRDefault="007F5EF2" w:rsidP="00D15484">
                          <w:pPr>
                            <w:spacing w:after="0" w:line="240" w:lineRule="auto"/>
                            <w:rPr>
                              <w:rFonts w:ascii="Georgia" w:hAnsi="Georgia" w:cs="Times New Roman"/>
                              <w:sz w:val="16"/>
                              <w:szCs w:val="16"/>
                            </w:rPr>
                          </w:pPr>
                          <w:r w:rsidRPr="000B3969">
                            <w:rPr>
                              <w:rFonts w:ascii="Georgia" w:hAnsi="Georgia" w:cs="Times New Roman"/>
                              <w:sz w:val="16"/>
                              <w:szCs w:val="16"/>
                            </w:rPr>
                            <w:t>100 Main Street, Suite 7520</w:t>
                          </w:r>
                        </w:p>
                        <w:p w14:paraId="17195C7E" w14:textId="77777777" w:rsidR="007F5EF2" w:rsidRPr="000B3969" w:rsidRDefault="007F5EF2" w:rsidP="00D15484">
                          <w:pPr>
                            <w:spacing w:after="0" w:line="240" w:lineRule="auto"/>
                            <w:rPr>
                              <w:rFonts w:ascii="Georgia" w:hAnsi="Georgia" w:cs="Times New Roman"/>
                              <w:sz w:val="16"/>
                              <w:szCs w:val="16"/>
                            </w:rPr>
                          </w:pPr>
                          <w:r w:rsidRPr="000B3969">
                            <w:rPr>
                              <w:rFonts w:ascii="Georgia" w:hAnsi="Georgia" w:cs="Times New Roman"/>
                              <w:sz w:val="16"/>
                              <w:szCs w:val="16"/>
                            </w:rPr>
                            <w:t>Hinesville, Georgia 31313</w:t>
                          </w:r>
                        </w:p>
                        <w:p w14:paraId="42FE16E7" w14:textId="77777777" w:rsidR="007F5EF2" w:rsidRDefault="007F5EF2" w:rsidP="00D15484">
                          <w:pPr>
                            <w:spacing w:after="0" w:line="240" w:lineRule="auto"/>
                            <w:rPr>
                              <w:rFonts w:ascii="Georgia" w:hAnsi="Georgia" w:cs="Times New Roman"/>
                              <w:sz w:val="16"/>
                              <w:szCs w:val="16"/>
                            </w:rPr>
                          </w:pPr>
                          <w:r w:rsidRPr="000B3969">
                            <w:rPr>
                              <w:rFonts w:ascii="Georgia" w:hAnsi="Georgia" w:cs="Times New Roman"/>
                              <w:sz w:val="16"/>
                              <w:szCs w:val="16"/>
                            </w:rPr>
                            <w:t>Phone: 912-408-2030</w:t>
                          </w:r>
                        </w:p>
                        <w:p w14:paraId="28C1808C" w14:textId="77777777" w:rsidR="007F5EF2" w:rsidRPr="000B3969" w:rsidRDefault="007F5EF2" w:rsidP="00D15484">
                          <w:pPr>
                            <w:spacing w:after="0" w:line="240" w:lineRule="auto"/>
                            <w:rPr>
                              <w:rFonts w:ascii="Georgia" w:hAnsi="Georgia"/>
                              <w:sz w:val="16"/>
                              <w:szCs w:val="16"/>
                            </w:rPr>
                          </w:pPr>
                          <w:r>
                            <w:rPr>
                              <w:rFonts w:ascii="Georgia" w:hAnsi="Georgia" w:cs="Times New Roman"/>
                              <w:sz w:val="16"/>
                              <w:szCs w:val="16"/>
                            </w:rPr>
                            <w:t>Fax: 888-320-8007</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DD8FC37" id="_x0000_t202" coordsize="21600,21600" o:spt="202" path="m,l,21600r21600,l21600,xe">
              <v:stroke joinstyle="miter"/>
              <v:path gradientshapeok="t" o:connecttype="rect"/>
            </v:shapetype>
            <v:shape id="Text Box 2" o:spid="_x0000_s1026" type="#_x0000_t202" style="position:absolute;margin-left:-17.4pt;margin-top:27pt;width:224.4pt;height:6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RCHDQIAAPYDAAAOAAAAZHJzL2Uyb0RvYy54bWysU9tu2zAMfR+wfxD0vjjJki0x4hRdugwD&#10;ugvQ7QNkWY6FyaJGKbGzry8lu2nQvQ3Tg0CK1BF5eLS56VvDTgq9Blvw2WTKmbISKm0PBf/5Y/9m&#10;xZkPwlbCgFUFPyvPb7avX206l6s5NGAqhYxArM87V/AmBJdnmZeNaoWfgFOWgjVgKwK5eMgqFB2h&#10;tyabT6fvsg6wcghSeU+nd0OQbxN+XSsZvtW1V4GZglNtIe2Y9jLu2XYj8gMK12g5liH+oYpWaEuP&#10;XqDuRBDsiPovqFZLBA91mEhoM6hrLVXqgbqZTV9089AIp1IvRI53F5r8/4OVX08P7juy0H+AngaY&#10;mvDuHuQvzyzsGmEP6hYRukaJih6eRcqyzvl8vBqp9rmPIGX3BSoasjgGSEB9jW1khfpkhE4DOF9I&#10;V31gkg7nq8V6taKQpNhqtny7SFPJRP5026EPnxS0LBoFRxpqQhenex9iNSJ/SomPeTC62mtjkoOH&#10;cmeQnQQJYJ9WauBFmrGsK/h6OV8mZAvxftJGqwMJ1OiWipvGNUgmsvHRViklCG0GmyoxdqQnMjJw&#10;E/qyp8RIUwnVmYhCGIRIH4eMBvAPZx2JsOD+91Gg4sx8tkT2erYgNlhIzmL5fk4OXkfK64iwkqAK&#10;HjgbzF1ISo88WLilodQ68fVcyVgriSvROH6EqN5rP2U9f9ftIwAAAP//AwBQSwMEFAAGAAgAAAAh&#10;AG7iLDveAAAACgEAAA8AAABkcnMvZG93bnJldi54bWxMj8tOwzAQRfdI/IM1SGxQ67S4rzROBUgg&#10;ti39gEnsJhHxOIrdJv17piu6m9Ec3Tk3242uFRfbh8aThtk0AWGp9KahSsPx53OyBhEiksHWk9Vw&#10;tQF2+eNDhqnxA+3t5RArwSEUUtRQx9ilUoaytg7D1HeW+HbyvcPIa19J0+PA4a6V8yRZSocN8Yca&#10;O/tR2/L3cHYaTt/Dy2IzFF/xuNqr5Ts2q8JftX5+Gt+2IKId4z8MN31Wh5ydCn8mE0SrYfKqWD1q&#10;WCjuxICa3YaCyfVcgcwzeV8h/wMAAP//AwBQSwECLQAUAAYACAAAACEAtoM4kv4AAADhAQAAEwAA&#10;AAAAAAAAAAAAAAAAAAAAW0NvbnRlbnRfVHlwZXNdLnhtbFBLAQItABQABgAIAAAAIQA4/SH/1gAA&#10;AJQBAAALAAAAAAAAAAAAAAAAAC8BAABfcmVscy8ucmVsc1BLAQItABQABgAIAAAAIQBrERCHDQIA&#10;APYDAAAOAAAAAAAAAAAAAAAAAC4CAABkcnMvZTJvRG9jLnhtbFBLAQItABQABgAIAAAAIQBu4iw7&#10;3gAAAAoBAAAPAAAAAAAAAAAAAAAAAGcEAABkcnMvZG93bnJldi54bWxQSwUGAAAAAAQABADzAAAA&#10;cgUAAAAA&#10;" stroked="f">
              <v:textbox>
                <w:txbxContent>
                  <w:p w14:paraId="589A679F" w14:textId="77777777" w:rsidR="007F5EF2" w:rsidRDefault="007F5EF2" w:rsidP="00D15484">
                    <w:pPr>
                      <w:spacing w:after="0" w:line="240" w:lineRule="auto"/>
                      <w:rPr>
                        <w:rFonts w:ascii="Georgia" w:hAnsi="Georgia" w:cs="Times New Roman"/>
                        <w:b/>
                        <w:sz w:val="18"/>
                        <w:szCs w:val="18"/>
                      </w:rPr>
                    </w:pPr>
                    <w:r w:rsidRPr="00BB2AA5">
                      <w:rPr>
                        <w:rFonts w:ascii="Georgia" w:hAnsi="Georgia" w:cs="Times New Roman"/>
                        <w:b/>
                        <w:sz w:val="18"/>
                        <w:szCs w:val="18"/>
                      </w:rPr>
                      <w:t>Li</w:t>
                    </w:r>
                    <w:r w:rsidRPr="000B3969">
                      <w:rPr>
                        <w:rFonts w:ascii="Georgia" w:hAnsi="Georgia" w:cs="Times New Roman"/>
                        <w:b/>
                        <w:sz w:val="18"/>
                        <w:szCs w:val="18"/>
                      </w:rPr>
                      <w:t>berty Consolidated Planning Commission</w:t>
                    </w:r>
                  </w:p>
                  <w:p w14:paraId="36863646" w14:textId="77777777" w:rsidR="007F5EF2" w:rsidRPr="000B3969" w:rsidRDefault="007F5EF2" w:rsidP="00D15484">
                    <w:pPr>
                      <w:spacing w:after="0" w:line="240" w:lineRule="auto"/>
                      <w:rPr>
                        <w:rFonts w:ascii="Georgia" w:hAnsi="Georgia" w:cs="Times New Roman"/>
                        <w:b/>
                        <w:sz w:val="8"/>
                        <w:szCs w:val="8"/>
                      </w:rPr>
                    </w:pPr>
                  </w:p>
                  <w:p w14:paraId="55DCEA67" w14:textId="77777777" w:rsidR="007F5EF2" w:rsidRPr="000B3969" w:rsidRDefault="007F5EF2" w:rsidP="00D15484">
                    <w:pPr>
                      <w:spacing w:after="0" w:line="240" w:lineRule="auto"/>
                      <w:rPr>
                        <w:rFonts w:ascii="Georgia" w:hAnsi="Georgia" w:cs="Times New Roman"/>
                        <w:sz w:val="16"/>
                        <w:szCs w:val="16"/>
                      </w:rPr>
                    </w:pPr>
                    <w:r w:rsidRPr="000B3969">
                      <w:rPr>
                        <w:rFonts w:ascii="Georgia" w:hAnsi="Georgia" w:cs="Times New Roman"/>
                        <w:sz w:val="16"/>
                        <w:szCs w:val="16"/>
                      </w:rPr>
                      <w:t>100 Main Street, Suite 7520</w:t>
                    </w:r>
                  </w:p>
                  <w:p w14:paraId="17195C7E" w14:textId="77777777" w:rsidR="007F5EF2" w:rsidRPr="000B3969" w:rsidRDefault="007F5EF2" w:rsidP="00D15484">
                    <w:pPr>
                      <w:spacing w:after="0" w:line="240" w:lineRule="auto"/>
                      <w:rPr>
                        <w:rFonts w:ascii="Georgia" w:hAnsi="Georgia" w:cs="Times New Roman"/>
                        <w:sz w:val="16"/>
                        <w:szCs w:val="16"/>
                      </w:rPr>
                    </w:pPr>
                    <w:r w:rsidRPr="000B3969">
                      <w:rPr>
                        <w:rFonts w:ascii="Georgia" w:hAnsi="Georgia" w:cs="Times New Roman"/>
                        <w:sz w:val="16"/>
                        <w:szCs w:val="16"/>
                      </w:rPr>
                      <w:t>Hinesville, Georgia 31313</w:t>
                    </w:r>
                  </w:p>
                  <w:p w14:paraId="42FE16E7" w14:textId="77777777" w:rsidR="007F5EF2" w:rsidRDefault="007F5EF2" w:rsidP="00D15484">
                    <w:pPr>
                      <w:spacing w:after="0" w:line="240" w:lineRule="auto"/>
                      <w:rPr>
                        <w:rFonts w:ascii="Georgia" w:hAnsi="Georgia" w:cs="Times New Roman"/>
                        <w:sz w:val="16"/>
                        <w:szCs w:val="16"/>
                      </w:rPr>
                    </w:pPr>
                    <w:r w:rsidRPr="000B3969">
                      <w:rPr>
                        <w:rFonts w:ascii="Georgia" w:hAnsi="Georgia" w:cs="Times New Roman"/>
                        <w:sz w:val="16"/>
                        <w:szCs w:val="16"/>
                      </w:rPr>
                      <w:t>Phone: 912-408-2030</w:t>
                    </w:r>
                  </w:p>
                  <w:p w14:paraId="28C1808C" w14:textId="77777777" w:rsidR="007F5EF2" w:rsidRPr="000B3969" w:rsidRDefault="007F5EF2" w:rsidP="00D15484">
                    <w:pPr>
                      <w:spacing w:after="0" w:line="240" w:lineRule="auto"/>
                      <w:rPr>
                        <w:rFonts w:ascii="Georgia" w:hAnsi="Georgia"/>
                        <w:sz w:val="16"/>
                        <w:szCs w:val="16"/>
                      </w:rPr>
                    </w:pPr>
                    <w:r>
                      <w:rPr>
                        <w:rFonts w:ascii="Georgia" w:hAnsi="Georgia" w:cs="Times New Roman"/>
                        <w:sz w:val="16"/>
                        <w:szCs w:val="16"/>
                      </w:rPr>
                      <w:t>Fax: 888-320-8007</w:t>
                    </w:r>
                  </w:p>
                </w:txbxContent>
              </v:textbox>
              <w10:wrap type="through"/>
            </v:shape>
          </w:pict>
        </mc:Fallback>
      </mc:AlternateContent>
    </w:r>
    <w:r w:rsidRPr="00B81C9D">
      <w:rPr>
        <w:rFonts w:ascii="Georgia" w:hAnsi="Georgia"/>
        <w:noProof/>
        <w:sz w:val="16"/>
      </w:rPr>
      <mc:AlternateContent>
        <mc:Choice Requires="wps">
          <w:drawing>
            <wp:anchor distT="0" distB="0" distL="114300" distR="114300" simplePos="0" relativeHeight="251660288" behindDoc="1" locked="0" layoutInCell="1" allowOverlap="1" wp14:anchorId="69B7B4CD" wp14:editId="47A0187B">
              <wp:simplePos x="0" y="0"/>
              <wp:positionH relativeFrom="column">
                <wp:posOffset>3634740</wp:posOffset>
              </wp:positionH>
              <wp:positionV relativeFrom="paragraph">
                <wp:posOffset>327660</wp:posOffset>
              </wp:positionV>
              <wp:extent cx="2849880" cy="815340"/>
              <wp:effectExtent l="0" t="0" r="7620" b="38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815340"/>
                      </a:xfrm>
                      <a:prstGeom prst="rect">
                        <a:avLst/>
                      </a:prstGeom>
                      <a:solidFill>
                        <a:srgbClr val="FFFFFF"/>
                      </a:solidFill>
                      <a:ln w="9525">
                        <a:noFill/>
                        <a:miter lim="800000"/>
                        <a:headEnd/>
                        <a:tailEnd/>
                      </a:ln>
                    </wps:spPr>
                    <wps:txbx>
                      <w:txbxContent>
                        <w:p w14:paraId="5703CC73" w14:textId="77777777" w:rsidR="007F5EF2" w:rsidRDefault="007F5EF2" w:rsidP="00D15484">
                          <w:pPr>
                            <w:spacing w:after="0" w:line="240" w:lineRule="auto"/>
                            <w:jc w:val="right"/>
                            <w:rPr>
                              <w:rFonts w:ascii="Georgia" w:hAnsi="Georgia" w:cs="Times New Roman"/>
                              <w:b/>
                              <w:sz w:val="18"/>
                              <w:szCs w:val="18"/>
                            </w:rPr>
                          </w:pPr>
                          <w:r>
                            <w:rPr>
                              <w:rFonts w:ascii="Georgia" w:hAnsi="Georgia" w:cs="Times New Roman"/>
                              <w:b/>
                              <w:sz w:val="18"/>
                              <w:szCs w:val="18"/>
                            </w:rPr>
                            <w:t>Jeff Ricketson, AICP</w:t>
                          </w:r>
                        </w:p>
                        <w:p w14:paraId="47C73596" w14:textId="77777777" w:rsidR="007F5EF2" w:rsidRPr="000B3969" w:rsidRDefault="007F5EF2" w:rsidP="00D15484">
                          <w:pPr>
                            <w:spacing w:after="0" w:line="240" w:lineRule="auto"/>
                            <w:jc w:val="right"/>
                            <w:rPr>
                              <w:rFonts w:ascii="Georgia" w:hAnsi="Georgia" w:cs="Times New Roman"/>
                              <w:b/>
                              <w:sz w:val="8"/>
                              <w:szCs w:val="8"/>
                            </w:rPr>
                          </w:pPr>
                        </w:p>
                        <w:p w14:paraId="405FA537" w14:textId="77777777" w:rsidR="007F5EF2" w:rsidRPr="000B3969" w:rsidRDefault="007F5EF2" w:rsidP="00D15484">
                          <w:pPr>
                            <w:spacing w:line="240" w:lineRule="auto"/>
                            <w:jc w:val="right"/>
                            <w:rPr>
                              <w:rFonts w:ascii="Georgia" w:hAnsi="Georgia" w:cs="Times New Roman"/>
                              <w:sz w:val="16"/>
                              <w:szCs w:val="16"/>
                            </w:rPr>
                          </w:pPr>
                          <w:r w:rsidRPr="000B3969">
                            <w:rPr>
                              <w:rFonts w:ascii="Georgia" w:hAnsi="Georgia" w:cs="Times New Roman"/>
                              <w:sz w:val="16"/>
                              <w:szCs w:val="16"/>
                            </w:rPr>
                            <w:t>Executive Director</w:t>
                          </w:r>
                        </w:p>
                        <w:p w14:paraId="30521423" w14:textId="77777777" w:rsidR="007F5EF2" w:rsidRDefault="007F5EF2" w:rsidP="00D15484">
                          <w:pPr>
                            <w:spacing w:after="0"/>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9B7B4CD" id="_x0000_s1027" type="#_x0000_t202" style="position:absolute;margin-left:286.2pt;margin-top:25.8pt;width:224.4pt;height:6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kMMDwIAAP0DAAAOAAAAZHJzL2Uyb0RvYy54bWysk82O2yAQx++V+g6Ie+MkTdrEirPaZpuq&#10;0vZD2vYBMMYxKmboQGKnT78D9maj7a0qB8Qw8GfmN8Pmpm8NOyn0GmzBZ5MpZ8pKqLQ9FPznj/2b&#10;FWc+CFsJA1YV/Kw8v9m+frXpXK7m0ICpFDISsT7vXMGbEFyeZV42qhV+Ak5ZctaArQhk4iGrUHSk&#10;3ppsPp2+yzrAyiFI5T3t3g1Ovk36da1k+FbXXgVmCk6xhTRjmss4Z9uNyA8oXKPlGIb4hyhaoS09&#10;epG6E0GwI+q/pFotETzUYSKhzaCutVQpB8pmNn2RzUMjnEq5EBzvLpj8/5OVX08P7juy0H+AngqY&#10;kvDuHuQvzyzsGmEP6hYRukaJih6eRWRZ53w+Xo2ofe6jSNl9gYqKLI4BklBfYxupUJ6M1KkA5wt0&#10;1QcmaXO+WqxXK3JJ8q1my7eLVJVM5E+3HfrwSUHL4qLgSEVN6uJ070OMRuRPR+JjHoyu9tqYZOCh&#10;3BlkJ0ENsE8jJfDimLGsK/h6OV8mZQvxfuqNVgdqUKNbCm4ax9AykcZHW6UjQWgzrCkSY0c8kcjA&#10;JvRlz3Q1sou0SqjOxAth6Ef6P7RoAP9w1lEvFtz/PgpUnJnPlpivZwuCwkIyFsv3czLw2lNee4SV&#10;JFXwwNmw3IXU8BGHhVuqTa0TtudIxpCpxxLN8T/EJr6206nnX7t9BAAA//8DAFBLAwQUAAYACAAA&#10;ACEAYiB+Md8AAAALAQAADwAAAGRycy9kb3ducmV2LnhtbEyPy26DMBBF95X6D9ZU6qZqbFACKcFE&#10;baVW3ebxAQNMAAXbCDuB/H0nq3Z3R3N050y+nU0vrjT6zlkN0UKBIFu5urONhuPh63UNwge0NfbO&#10;koYbedgWjw85ZrWb7I6u+9AILrE+Qw1tCEMmpa9aMugXbiDLu5MbDQYex0bWI05cbnoZK5VIg53l&#10;Cy0O9NlSdd5fjIbTz/SyepvK73BMd8vkA7u0dDetn5/m9w2IQHP4g+Guz+pQsFPpLrb2otewSuMl&#10;oxyiBMQdUHEUgyg5rZUCWeTy/w/FLwAAAP//AwBQSwECLQAUAAYACAAAACEAtoM4kv4AAADhAQAA&#10;EwAAAAAAAAAAAAAAAAAAAAAAW0NvbnRlbnRfVHlwZXNdLnhtbFBLAQItABQABgAIAAAAIQA4/SH/&#10;1gAAAJQBAAALAAAAAAAAAAAAAAAAAC8BAABfcmVscy8ucmVsc1BLAQItABQABgAIAAAAIQANQkMM&#10;DwIAAP0DAAAOAAAAAAAAAAAAAAAAAC4CAABkcnMvZTJvRG9jLnhtbFBLAQItABQABgAIAAAAIQBi&#10;IH4x3wAAAAsBAAAPAAAAAAAAAAAAAAAAAGkEAABkcnMvZG93bnJldi54bWxQSwUGAAAAAAQABADz&#10;AAAAdQUAAAAA&#10;" stroked="f">
              <v:textbox>
                <w:txbxContent>
                  <w:p w14:paraId="5703CC73" w14:textId="77777777" w:rsidR="007F5EF2" w:rsidRDefault="007F5EF2" w:rsidP="00D15484">
                    <w:pPr>
                      <w:spacing w:after="0" w:line="240" w:lineRule="auto"/>
                      <w:jc w:val="right"/>
                      <w:rPr>
                        <w:rFonts w:ascii="Georgia" w:hAnsi="Georgia" w:cs="Times New Roman"/>
                        <w:b/>
                        <w:sz w:val="18"/>
                        <w:szCs w:val="18"/>
                      </w:rPr>
                    </w:pPr>
                    <w:r>
                      <w:rPr>
                        <w:rFonts w:ascii="Georgia" w:hAnsi="Georgia" w:cs="Times New Roman"/>
                        <w:b/>
                        <w:sz w:val="18"/>
                        <w:szCs w:val="18"/>
                      </w:rPr>
                      <w:t>Jeff Ricketson, AICP</w:t>
                    </w:r>
                  </w:p>
                  <w:p w14:paraId="47C73596" w14:textId="77777777" w:rsidR="007F5EF2" w:rsidRPr="000B3969" w:rsidRDefault="007F5EF2" w:rsidP="00D15484">
                    <w:pPr>
                      <w:spacing w:after="0" w:line="240" w:lineRule="auto"/>
                      <w:jc w:val="right"/>
                      <w:rPr>
                        <w:rFonts w:ascii="Georgia" w:hAnsi="Georgia" w:cs="Times New Roman"/>
                        <w:b/>
                        <w:sz w:val="8"/>
                        <w:szCs w:val="8"/>
                      </w:rPr>
                    </w:pPr>
                  </w:p>
                  <w:p w14:paraId="405FA537" w14:textId="77777777" w:rsidR="007F5EF2" w:rsidRPr="000B3969" w:rsidRDefault="007F5EF2" w:rsidP="00D15484">
                    <w:pPr>
                      <w:spacing w:line="240" w:lineRule="auto"/>
                      <w:jc w:val="right"/>
                      <w:rPr>
                        <w:rFonts w:ascii="Georgia" w:hAnsi="Georgia" w:cs="Times New Roman"/>
                        <w:sz w:val="16"/>
                        <w:szCs w:val="16"/>
                      </w:rPr>
                    </w:pPr>
                    <w:r w:rsidRPr="000B3969">
                      <w:rPr>
                        <w:rFonts w:ascii="Georgia" w:hAnsi="Georgia" w:cs="Times New Roman"/>
                        <w:sz w:val="16"/>
                        <w:szCs w:val="16"/>
                      </w:rPr>
                      <w:t>Executive Director</w:t>
                    </w:r>
                  </w:p>
                  <w:p w14:paraId="30521423" w14:textId="77777777" w:rsidR="007F5EF2" w:rsidRDefault="007F5EF2" w:rsidP="00D15484">
                    <w:pPr>
                      <w:spacing w:after="0"/>
                    </w:pPr>
                  </w:p>
                </w:txbxContent>
              </v:textbox>
              <w10:wrap type="square"/>
            </v:shape>
          </w:pict>
        </mc:Fallback>
      </mc:AlternateContent>
    </w:r>
    <w:r w:rsidRPr="00B81C9D">
      <w:rPr>
        <w:rFonts w:ascii="Georgia" w:hAnsi="Georgia"/>
        <w:noProof/>
        <w:sz w:val="16"/>
      </w:rPr>
      <mc:AlternateContent>
        <mc:Choice Requires="wps">
          <w:drawing>
            <wp:anchor distT="0" distB="0" distL="114300" distR="114300" simplePos="0" relativeHeight="251662336" behindDoc="0" locked="0" layoutInCell="1" allowOverlap="1" wp14:anchorId="63D7F1C3" wp14:editId="6E629FD4">
              <wp:simplePos x="0" y="0"/>
              <wp:positionH relativeFrom="column">
                <wp:posOffset>3810000</wp:posOffset>
              </wp:positionH>
              <wp:positionV relativeFrom="paragraph">
                <wp:posOffset>533400</wp:posOffset>
              </wp:positionV>
              <wp:extent cx="2583180" cy="0"/>
              <wp:effectExtent l="0" t="0" r="26670" b="19050"/>
              <wp:wrapNone/>
              <wp:docPr id="14" name="Straight Connector 14"/>
              <wp:cNvGraphicFramePr/>
              <a:graphic xmlns:a="http://schemas.openxmlformats.org/drawingml/2006/main">
                <a:graphicData uri="http://schemas.microsoft.com/office/word/2010/wordprocessingShape">
                  <wps:wsp>
                    <wps:cNvCnPr/>
                    <wps:spPr>
                      <a:xfrm>
                        <a:off x="0" y="0"/>
                        <a:ext cx="258318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4B2D1C9" id="Straight Connector 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pt,42pt" to="503.4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NoKpwEAAEMDAAAOAAAAZHJzL2Uyb0RvYy54bWysUk1PGzEQvVfiP1i+E29SgdJVNhyI4FIV&#10;pNIfMPhj15K/5DHZ5N93bEKg9FZ1D96xx/P85s3b3By8Y3ud0cYw8OWi40wHGZUN48B/Pd1drjnD&#10;AkGBi0EP/KiR32wvvmzm1OtVnKJTOjMCCdjPaeBTKakXAuWkPeAiJh0oaWL2UGibR6EyzITunVh1&#10;3bWYY1YpR6kR6XT3muTbhm+MluXBGNSFuYETt9LW3NbnuortBvoxQ5qsPNGAf2DhwQZ69Ay1gwLs&#10;Jdu/oLyVOWI0ZSGjF9EYK3XrgbpZdp+6+TlB0q0XEgfTWSb8f7Dyx/42PGaSYU7YY3rMtYuDyb7+&#10;iR87NLGOZ7H0oTBJh6ur9dflmjSVbznxXpgylnsdPavBwJ0NtQ/oYf8dCz1GV9+u1OMQ76xzbRYu&#10;sJmM9K27qtBAljAOCoU+qYFjGDkDN5LXZMkNEqOzqpZXIDzirctsDzRucomK8xPx5cwBFkpQE+2r&#10;YycKf5RWPjvA6bW4pU7XXKjQurnpRP9drBo9R3VsGoq6o0k19JOrqhU+7in+6P3tbwAAAP//AwBQ&#10;SwMEFAAGAAgAAAAhAI95FjDdAAAACgEAAA8AAABkcnMvZG93bnJldi54bWxMj81OwzAQhO9IvIO1&#10;lbggaoNQVYU4VaFCXBCC0Adw482PGq+t2EnD27MVB3pa7e5o5pt8M7teTDjEzpOG+6UCgVR521Gj&#10;Yf/9ercGEZMha3pPqOEHI2yK66vcZNaf6AunMjWCTShmRkObUsikjFWLzsSlD0j8q/3gTOJ1aKQd&#10;zInNXS8flFpJZzrihNYEfGmxOpaj0/C5u90dy4/nOe7f6zA2oU7T26T1zWLePoFIOKd/MZzxGR0K&#10;Zjr4kWwUvYaVUtwlaVg/8jwLOI7LHP4ussjlZYXiFwAA//8DAFBLAQItABQABgAIAAAAIQC2gziS&#10;/gAAAOEBAAATAAAAAAAAAAAAAAAAAAAAAABbQ29udGVudF9UeXBlc10ueG1sUEsBAi0AFAAGAAgA&#10;AAAhADj9If/WAAAAlAEAAAsAAAAAAAAAAAAAAAAALwEAAF9yZWxzLy5yZWxzUEsBAi0AFAAGAAgA&#10;AAAhAJjw2gqnAQAAQwMAAA4AAAAAAAAAAAAAAAAALgIAAGRycy9lMm9Eb2MueG1sUEsBAi0AFAAG&#10;AAgAAAAhAI95FjDdAAAACgEAAA8AAAAAAAAAAAAAAAAAAQQAAGRycy9kb3ducmV2LnhtbFBLBQYA&#10;AAAABAAEAPMAAAALBQAAAAA=&#10;" strokecolor="windowText" strokeweight="1.5pt"/>
          </w:pict>
        </mc:Fallback>
      </mc:AlternateContent>
    </w:r>
    <w:r w:rsidRPr="00B81C9D">
      <w:rPr>
        <w:rFonts w:ascii="Georgia" w:hAnsi="Georgia"/>
        <w:noProof/>
        <w:sz w:val="16"/>
      </w:rPr>
      <w:ptab w:relativeTo="margin" w:alignment="center" w:leader="none"/>
    </w:r>
  </w:p>
  <w:p w14:paraId="38DB8796" w14:textId="77777777" w:rsidR="007F5EF2" w:rsidRDefault="007F5E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04D6"/>
    <w:multiLevelType w:val="hybridMultilevel"/>
    <w:tmpl w:val="67EE8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FE609F"/>
    <w:multiLevelType w:val="hybridMultilevel"/>
    <w:tmpl w:val="E0688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542BF1"/>
    <w:multiLevelType w:val="hybridMultilevel"/>
    <w:tmpl w:val="F84E5B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857D2D"/>
    <w:multiLevelType w:val="hybridMultilevel"/>
    <w:tmpl w:val="15B4F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D76E3A"/>
    <w:multiLevelType w:val="hybridMultilevel"/>
    <w:tmpl w:val="DFB0F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B217EF"/>
    <w:multiLevelType w:val="hybridMultilevel"/>
    <w:tmpl w:val="DD20B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1">
    <w:nsid w:val="72A32702"/>
    <w:multiLevelType w:val="hybridMultilevel"/>
    <w:tmpl w:val="720EF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1">
    <w:nsid w:val="7719505A"/>
    <w:multiLevelType w:val="hybridMultilevel"/>
    <w:tmpl w:val="B1DA9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8B5528"/>
    <w:multiLevelType w:val="hybridMultilevel"/>
    <w:tmpl w:val="42D42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908666">
    <w:abstractNumId w:val="6"/>
  </w:num>
  <w:num w:numId="2" w16cid:durableId="784888983">
    <w:abstractNumId w:val="7"/>
  </w:num>
  <w:num w:numId="3" w16cid:durableId="227041190">
    <w:abstractNumId w:val="3"/>
  </w:num>
  <w:num w:numId="4" w16cid:durableId="328948649">
    <w:abstractNumId w:val="5"/>
  </w:num>
  <w:num w:numId="5" w16cid:durableId="422844029">
    <w:abstractNumId w:val="0"/>
  </w:num>
  <w:num w:numId="6" w16cid:durableId="166866208">
    <w:abstractNumId w:val="1"/>
  </w:num>
  <w:num w:numId="7" w16cid:durableId="946274871">
    <w:abstractNumId w:val="8"/>
  </w:num>
  <w:num w:numId="8" w16cid:durableId="1847479940">
    <w:abstractNumId w:val="4"/>
  </w:num>
  <w:num w:numId="9" w16cid:durableId="19361608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979"/>
    <w:rsid w:val="00002B58"/>
    <w:rsid w:val="00007757"/>
    <w:rsid w:val="000130B3"/>
    <w:rsid w:val="000136FB"/>
    <w:rsid w:val="00020335"/>
    <w:rsid w:val="00027AB8"/>
    <w:rsid w:val="00030D26"/>
    <w:rsid w:val="0004060E"/>
    <w:rsid w:val="00041468"/>
    <w:rsid w:val="0004508D"/>
    <w:rsid w:val="00061340"/>
    <w:rsid w:val="000816D5"/>
    <w:rsid w:val="000B3969"/>
    <w:rsid w:val="000D5AC8"/>
    <w:rsid w:val="000E5A2C"/>
    <w:rsid w:val="000E6F1C"/>
    <w:rsid w:val="0011474C"/>
    <w:rsid w:val="00120106"/>
    <w:rsid w:val="001226BA"/>
    <w:rsid w:val="0012500E"/>
    <w:rsid w:val="00134DAB"/>
    <w:rsid w:val="001431EF"/>
    <w:rsid w:val="00151B10"/>
    <w:rsid w:val="001672D3"/>
    <w:rsid w:val="00173113"/>
    <w:rsid w:val="00173950"/>
    <w:rsid w:val="00183239"/>
    <w:rsid w:val="001A1306"/>
    <w:rsid w:val="001B2F68"/>
    <w:rsid w:val="001B3816"/>
    <w:rsid w:val="001B7627"/>
    <w:rsid w:val="001C24E9"/>
    <w:rsid w:val="001D5B3D"/>
    <w:rsid w:val="001D7C86"/>
    <w:rsid w:val="001E2C79"/>
    <w:rsid w:val="00203893"/>
    <w:rsid w:val="00233121"/>
    <w:rsid w:val="00257ADD"/>
    <w:rsid w:val="0026773C"/>
    <w:rsid w:val="00270615"/>
    <w:rsid w:val="00271E56"/>
    <w:rsid w:val="0028230C"/>
    <w:rsid w:val="00285232"/>
    <w:rsid w:val="00294CA1"/>
    <w:rsid w:val="002A0252"/>
    <w:rsid w:val="002A4032"/>
    <w:rsid w:val="002B1E96"/>
    <w:rsid w:val="002C7FDF"/>
    <w:rsid w:val="002E7B76"/>
    <w:rsid w:val="002F24B9"/>
    <w:rsid w:val="00316080"/>
    <w:rsid w:val="0035579A"/>
    <w:rsid w:val="00361B11"/>
    <w:rsid w:val="0036361D"/>
    <w:rsid w:val="00384509"/>
    <w:rsid w:val="00390A49"/>
    <w:rsid w:val="003F1B14"/>
    <w:rsid w:val="003F7AF6"/>
    <w:rsid w:val="00404FF0"/>
    <w:rsid w:val="00421877"/>
    <w:rsid w:val="00432A04"/>
    <w:rsid w:val="00451514"/>
    <w:rsid w:val="00467D2E"/>
    <w:rsid w:val="00497FB7"/>
    <w:rsid w:val="004A4FA6"/>
    <w:rsid w:val="004B394D"/>
    <w:rsid w:val="004B4C09"/>
    <w:rsid w:val="004B4E7C"/>
    <w:rsid w:val="004E543B"/>
    <w:rsid w:val="004F6021"/>
    <w:rsid w:val="005002B1"/>
    <w:rsid w:val="00523CA0"/>
    <w:rsid w:val="0053000D"/>
    <w:rsid w:val="00532761"/>
    <w:rsid w:val="00533ECA"/>
    <w:rsid w:val="00547154"/>
    <w:rsid w:val="00552CE2"/>
    <w:rsid w:val="00574CF7"/>
    <w:rsid w:val="00591F0E"/>
    <w:rsid w:val="005A611D"/>
    <w:rsid w:val="005C24C2"/>
    <w:rsid w:val="005C2FE6"/>
    <w:rsid w:val="005C659E"/>
    <w:rsid w:val="005E5BC0"/>
    <w:rsid w:val="005F699C"/>
    <w:rsid w:val="00612F8E"/>
    <w:rsid w:val="006143F0"/>
    <w:rsid w:val="00617960"/>
    <w:rsid w:val="0062068B"/>
    <w:rsid w:val="00636527"/>
    <w:rsid w:val="00636DB3"/>
    <w:rsid w:val="00641F59"/>
    <w:rsid w:val="0067719F"/>
    <w:rsid w:val="006B25FD"/>
    <w:rsid w:val="006C1D20"/>
    <w:rsid w:val="006C2979"/>
    <w:rsid w:val="006E5E67"/>
    <w:rsid w:val="006F4B09"/>
    <w:rsid w:val="007011B0"/>
    <w:rsid w:val="007303B8"/>
    <w:rsid w:val="00750B40"/>
    <w:rsid w:val="00780500"/>
    <w:rsid w:val="0078142C"/>
    <w:rsid w:val="00783257"/>
    <w:rsid w:val="007928E7"/>
    <w:rsid w:val="007A11E7"/>
    <w:rsid w:val="007A17E9"/>
    <w:rsid w:val="007C2FE6"/>
    <w:rsid w:val="007E13DC"/>
    <w:rsid w:val="007F5EF2"/>
    <w:rsid w:val="0080445D"/>
    <w:rsid w:val="008049F6"/>
    <w:rsid w:val="0081015F"/>
    <w:rsid w:val="008117FB"/>
    <w:rsid w:val="008124AF"/>
    <w:rsid w:val="00815B1E"/>
    <w:rsid w:val="00817860"/>
    <w:rsid w:val="00827713"/>
    <w:rsid w:val="00833A4D"/>
    <w:rsid w:val="00834AB6"/>
    <w:rsid w:val="008351DE"/>
    <w:rsid w:val="00843C69"/>
    <w:rsid w:val="0086085C"/>
    <w:rsid w:val="00862046"/>
    <w:rsid w:val="00873E85"/>
    <w:rsid w:val="00874C24"/>
    <w:rsid w:val="008A1478"/>
    <w:rsid w:val="008B250A"/>
    <w:rsid w:val="008C1409"/>
    <w:rsid w:val="008D6D48"/>
    <w:rsid w:val="00911E30"/>
    <w:rsid w:val="00926351"/>
    <w:rsid w:val="009268F7"/>
    <w:rsid w:val="00931364"/>
    <w:rsid w:val="00931ADC"/>
    <w:rsid w:val="00932E1E"/>
    <w:rsid w:val="00941704"/>
    <w:rsid w:val="00943C0A"/>
    <w:rsid w:val="00955E22"/>
    <w:rsid w:val="009661B4"/>
    <w:rsid w:val="00980E2C"/>
    <w:rsid w:val="00986617"/>
    <w:rsid w:val="009C480E"/>
    <w:rsid w:val="009E79F8"/>
    <w:rsid w:val="009F3D73"/>
    <w:rsid w:val="00A03B60"/>
    <w:rsid w:val="00A110A2"/>
    <w:rsid w:val="00A129E9"/>
    <w:rsid w:val="00A133B3"/>
    <w:rsid w:val="00A31CF6"/>
    <w:rsid w:val="00A46335"/>
    <w:rsid w:val="00A507EE"/>
    <w:rsid w:val="00A567B7"/>
    <w:rsid w:val="00A763A3"/>
    <w:rsid w:val="00A81916"/>
    <w:rsid w:val="00A92A31"/>
    <w:rsid w:val="00A933FE"/>
    <w:rsid w:val="00AE7BFB"/>
    <w:rsid w:val="00AF6D66"/>
    <w:rsid w:val="00B140F0"/>
    <w:rsid w:val="00B1624F"/>
    <w:rsid w:val="00B17DE7"/>
    <w:rsid w:val="00B34E0E"/>
    <w:rsid w:val="00B61C6C"/>
    <w:rsid w:val="00B64C09"/>
    <w:rsid w:val="00B64EA7"/>
    <w:rsid w:val="00B77C0A"/>
    <w:rsid w:val="00B81C9D"/>
    <w:rsid w:val="00B96165"/>
    <w:rsid w:val="00B96F5C"/>
    <w:rsid w:val="00BB2AA5"/>
    <w:rsid w:val="00BB3891"/>
    <w:rsid w:val="00BE5F5E"/>
    <w:rsid w:val="00BF7670"/>
    <w:rsid w:val="00C15DB4"/>
    <w:rsid w:val="00C1662F"/>
    <w:rsid w:val="00C26510"/>
    <w:rsid w:val="00C34B15"/>
    <w:rsid w:val="00C4017B"/>
    <w:rsid w:val="00C51745"/>
    <w:rsid w:val="00C63716"/>
    <w:rsid w:val="00C64638"/>
    <w:rsid w:val="00C85FB8"/>
    <w:rsid w:val="00C8646C"/>
    <w:rsid w:val="00C96128"/>
    <w:rsid w:val="00CD3B05"/>
    <w:rsid w:val="00CE101E"/>
    <w:rsid w:val="00CF6E5D"/>
    <w:rsid w:val="00D050CC"/>
    <w:rsid w:val="00D0579D"/>
    <w:rsid w:val="00D15484"/>
    <w:rsid w:val="00D40574"/>
    <w:rsid w:val="00D40E8B"/>
    <w:rsid w:val="00D456E6"/>
    <w:rsid w:val="00D5026A"/>
    <w:rsid w:val="00D52E48"/>
    <w:rsid w:val="00D63538"/>
    <w:rsid w:val="00D751CE"/>
    <w:rsid w:val="00D86D80"/>
    <w:rsid w:val="00D86FC3"/>
    <w:rsid w:val="00DA01F1"/>
    <w:rsid w:val="00DA0C66"/>
    <w:rsid w:val="00DB65CA"/>
    <w:rsid w:val="00DC712D"/>
    <w:rsid w:val="00DD0ABB"/>
    <w:rsid w:val="00DE0E3A"/>
    <w:rsid w:val="00DF4E7B"/>
    <w:rsid w:val="00E356D5"/>
    <w:rsid w:val="00E47726"/>
    <w:rsid w:val="00E5113A"/>
    <w:rsid w:val="00E57F9D"/>
    <w:rsid w:val="00E72F06"/>
    <w:rsid w:val="00E74833"/>
    <w:rsid w:val="00E82A58"/>
    <w:rsid w:val="00E97721"/>
    <w:rsid w:val="00EA4BE1"/>
    <w:rsid w:val="00EB453A"/>
    <w:rsid w:val="00EB6E42"/>
    <w:rsid w:val="00ED1A9C"/>
    <w:rsid w:val="00EE6827"/>
    <w:rsid w:val="00F20FAC"/>
    <w:rsid w:val="00F34452"/>
    <w:rsid w:val="00F54CB5"/>
    <w:rsid w:val="00F93A54"/>
    <w:rsid w:val="00FA3B77"/>
    <w:rsid w:val="00FB04AC"/>
    <w:rsid w:val="00FD24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908DD"/>
  <w15:docId w15:val="{4CEC7EF7-F55F-4C6E-9C06-7370D2B24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979"/>
    <w:rPr>
      <w:rFonts w:ascii="Times New Roman" w:hAnsi="Times New Roman"/>
    </w:rPr>
  </w:style>
  <w:style w:type="paragraph" w:styleId="Heading1">
    <w:name w:val="heading 1"/>
    <w:basedOn w:val="Normal"/>
    <w:next w:val="Normal"/>
    <w:link w:val="Heading1Char"/>
    <w:uiPriority w:val="9"/>
    <w:qFormat/>
    <w:rsid w:val="00523CA0"/>
    <w:pPr>
      <w:keepNext/>
      <w:keepLines/>
      <w:spacing w:before="720" w:after="240"/>
      <w:jc w:val="center"/>
      <w:outlineLvl w:val="0"/>
    </w:pPr>
    <w:rPr>
      <w:rFonts w:eastAsiaTheme="majorEastAsia" w:cstheme="majorBidi"/>
      <w:b/>
      <w:bCs/>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Standard,no spacing"/>
    <w:basedOn w:val="DefaultParagraphFont"/>
    <w:qFormat/>
    <w:rsid w:val="00C64638"/>
    <w:rPr>
      <w:rFonts w:ascii="Times New Roman" w:hAnsi="Times New Roman"/>
      <w:i w:val="0"/>
      <w:iCs/>
      <w:sz w:val="23"/>
    </w:rPr>
  </w:style>
  <w:style w:type="paragraph" w:styleId="NoSpacing">
    <w:name w:val="No Spacing"/>
    <w:uiPriority w:val="1"/>
    <w:qFormat/>
    <w:rsid w:val="00523CA0"/>
    <w:pPr>
      <w:spacing w:after="0" w:line="240" w:lineRule="auto"/>
    </w:pPr>
    <w:rPr>
      <w:rFonts w:ascii="Times New Roman" w:hAnsi="Times New Roman"/>
      <w:sz w:val="23"/>
    </w:rPr>
  </w:style>
  <w:style w:type="character" w:customStyle="1" w:styleId="Heading1Char">
    <w:name w:val="Heading 1 Char"/>
    <w:basedOn w:val="DefaultParagraphFont"/>
    <w:link w:val="Heading1"/>
    <w:uiPriority w:val="9"/>
    <w:rsid w:val="00523CA0"/>
    <w:rPr>
      <w:rFonts w:ascii="Times New Roman" w:eastAsiaTheme="majorEastAsia" w:hAnsi="Times New Roman" w:cstheme="majorBidi"/>
      <w:b/>
      <w:bCs/>
      <w:sz w:val="32"/>
      <w:szCs w:val="28"/>
    </w:rPr>
  </w:style>
  <w:style w:type="paragraph" w:styleId="Header">
    <w:name w:val="header"/>
    <w:basedOn w:val="Normal"/>
    <w:link w:val="HeaderChar"/>
    <w:uiPriority w:val="99"/>
    <w:unhideWhenUsed/>
    <w:rsid w:val="006C29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2979"/>
    <w:rPr>
      <w:rFonts w:ascii="Times New Roman" w:hAnsi="Times New Roman"/>
    </w:rPr>
  </w:style>
  <w:style w:type="paragraph" w:styleId="Footer">
    <w:name w:val="footer"/>
    <w:basedOn w:val="Normal"/>
    <w:link w:val="FooterChar"/>
    <w:uiPriority w:val="99"/>
    <w:unhideWhenUsed/>
    <w:rsid w:val="006C29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2979"/>
    <w:rPr>
      <w:rFonts w:ascii="Times New Roman" w:hAnsi="Times New Roman"/>
    </w:rPr>
  </w:style>
  <w:style w:type="paragraph" w:styleId="BalloonText">
    <w:name w:val="Balloon Text"/>
    <w:basedOn w:val="Normal"/>
    <w:link w:val="BalloonTextChar"/>
    <w:uiPriority w:val="99"/>
    <w:semiHidden/>
    <w:unhideWhenUsed/>
    <w:rsid w:val="006C29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979"/>
    <w:rPr>
      <w:rFonts w:ascii="Tahoma" w:hAnsi="Tahoma" w:cs="Tahoma"/>
      <w:sz w:val="16"/>
      <w:szCs w:val="16"/>
    </w:rPr>
  </w:style>
  <w:style w:type="paragraph" w:styleId="ListParagraph">
    <w:name w:val="List Paragraph"/>
    <w:basedOn w:val="Normal"/>
    <w:uiPriority w:val="34"/>
    <w:qFormat/>
    <w:rsid w:val="00874C24"/>
    <w:pPr>
      <w:ind w:left="720"/>
      <w:contextualSpacing/>
    </w:pPr>
    <w:rPr>
      <w:rFonts w:asciiTheme="minorHAnsi" w:hAnsiTheme="minorHAnsi"/>
    </w:rPr>
  </w:style>
  <w:style w:type="character" w:styleId="Hyperlink">
    <w:name w:val="Hyperlink"/>
    <w:basedOn w:val="DefaultParagraphFont"/>
    <w:uiPriority w:val="99"/>
    <w:unhideWhenUsed/>
    <w:rsid w:val="00CF6E5D"/>
    <w:rPr>
      <w:color w:val="0000FF"/>
      <w:u w:val="single"/>
    </w:rPr>
  </w:style>
  <w:style w:type="character" w:styleId="UnresolvedMention">
    <w:name w:val="Unresolved Mention"/>
    <w:basedOn w:val="DefaultParagraphFont"/>
    <w:uiPriority w:val="99"/>
    <w:semiHidden/>
    <w:unhideWhenUsed/>
    <w:rsid w:val="005C6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86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hartage@thelcpc.org"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Pages>
  <Words>120</Words>
  <Characters>684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 Gustavson</dc:creator>
  <cp:lastModifiedBy>Gabby Hartage</cp:lastModifiedBy>
  <cp:revision>10</cp:revision>
  <cp:lastPrinted>2021-12-07T20:48:00Z</cp:lastPrinted>
  <dcterms:created xsi:type="dcterms:W3CDTF">2022-02-10T20:00:00Z</dcterms:created>
  <dcterms:modified xsi:type="dcterms:W3CDTF">2022-04-21T12:07:00Z</dcterms:modified>
</cp:coreProperties>
</file>