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0A71B" w14:textId="63914E7F" w:rsidR="00A01302" w:rsidRPr="00A01302" w:rsidRDefault="00A01302" w:rsidP="00A01302">
      <w:pPr>
        <w:pStyle w:val="Default"/>
        <w:rPr>
          <w:sz w:val="40"/>
          <w:szCs w:val="40"/>
        </w:rPr>
      </w:pPr>
      <w:r w:rsidRPr="00A01302">
        <w:rPr>
          <w:b/>
          <w:bCs/>
          <w:color w:val="99CC00"/>
          <w:sz w:val="40"/>
          <w:szCs w:val="40"/>
        </w:rPr>
        <w:t xml:space="preserve">Land </w:t>
      </w:r>
      <w:r w:rsidRPr="00A01302">
        <w:rPr>
          <w:b/>
          <w:bCs/>
          <w:color w:val="99CC00"/>
          <w:sz w:val="40"/>
          <w:szCs w:val="40"/>
        </w:rPr>
        <w:t>Investment &amp; Development Opportunity</w:t>
      </w:r>
    </w:p>
    <w:p w14:paraId="43C799F0" w14:textId="32CEC868" w:rsidR="00A01302" w:rsidRPr="00A01302" w:rsidRDefault="00A01302" w:rsidP="00A01302">
      <w:pPr>
        <w:pStyle w:val="Default"/>
        <w:jc w:val="center"/>
        <w:rPr>
          <w:sz w:val="32"/>
          <w:szCs w:val="32"/>
        </w:rPr>
      </w:pPr>
      <w:r w:rsidRPr="00A01302">
        <w:rPr>
          <w:b/>
          <w:bCs/>
          <w:sz w:val="32"/>
          <w:szCs w:val="32"/>
        </w:rPr>
        <w:t>Alderwood Manor 6.83 Acres 3 Parcels Assemblages</w:t>
      </w:r>
    </w:p>
    <w:p w14:paraId="5B697204" w14:textId="41EB17D8" w:rsidR="00A01302" w:rsidRPr="00A01302" w:rsidRDefault="00A01302" w:rsidP="00A01302">
      <w:pPr>
        <w:pStyle w:val="Default"/>
        <w:jc w:val="center"/>
      </w:pPr>
      <w:r w:rsidRPr="00A01302">
        <w:rPr>
          <w:b/>
          <w:bCs/>
        </w:rPr>
        <w:t>212-xx Cypress Way Lynnwood WA 98036</w:t>
      </w:r>
    </w:p>
    <w:p w14:paraId="75944F47" w14:textId="7747D785" w:rsidR="00A01302" w:rsidRPr="00A01302" w:rsidRDefault="00A01302" w:rsidP="00A01302">
      <w:pPr>
        <w:jc w:val="center"/>
        <w:rPr>
          <w:sz w:val="22"/>
          <w:szCs w:val="22"/>
        </w:rPr>
      </w:pPr>
      <w:r w:rsidRPr="00A01302">
        <w:rPr>
          <w:rFonts w:ascii="Kunstler Script" w:hAnsi="Kunstler Script" w:cs="Kunstler Script"/>
          <w:color w:val="99CC00"/>
          <w:sz w:val="22"/>
          <w:szCs w:val="22"/>
        </w:rPr>
        <w:t xml:space="preserve">Exclusively Offer at </w:t>
      </w:r>
      <w:r w:rsidRPr="00A01302">
        <w:rPr>
          <w:rFonts w:ascii="Times New Roman" w:hAnsi="Times New Roman" w:cs="Times New Roman"/>
          <w:b/>
          <w:bCs/>
          <w:sz w:val="22"/>
          <w:szCs w:val="22"/>
        </w:rPr>
        <w:t>$395,000 MLS# 2307799 CBA #33971079</w:t>
      </w:r>
    </w:p>
    <w:p w14:paraId="580CD3DD" w14:textId="77777777" w:rsidR="0074231C" w:rsidRDefault="00A01302" w:rsidP="0074231C">
      <w:pPr>
        <w:spacing w:after="0"/>
        <w:jc w:val="center"/>
        <w:rPr>
          <w:b/>
          <w:bCs/>
          <w:color w:val="92D050"/>
        </w:rPr>
      </w:pPr>
      <w:r>
        <w:rPr>
          <w:noProof/>
        </w:rPr>
        <w:drawing>
          <wp:inline distT="0" distB="0" distL="0" distR="0" wp14:anchorId="5DECDF11" wp14:editId="68873BCC">
            <wp:extent cx="4591050" cy="4591050"/>
            <wp:effectExtent l="0" t="0" r="0" b="0"/>
            <wp:docPr id="1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qr code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E2D09" w14:textId="1C534DFB" w:rsidR="00777E4B" w:rsidRDefault="0074231C" w:rsidP="0074231C">
      <w:pPr>
        <w:spacing w:after="0"/>
        <w:jc w:val="center"/>
      </w:pPr>
      <w:r>
        <w:rPr>
          <w:b/>
          <w:bCs/>
          <w:color w:val="92D050"/>
        </w:rPr>
        <w:t xml:space="preserve">EXCLUSIVE </w:t>
      </w:r>
      <w:r w:rsidR="00A01302" w:rsidRPr="00A01302">
        <w:rPr>
          <w:b/>
          <w:bCs/>
          <w:color w:val="92D050"/>
        </w:rPr>
        <w:t>GLOBAL LISTING BROKER</w:t>
      </w:r>
    </w:p>
    <w:p w14:paraId="64378DA4" w14:textId="49F51046" w:rsidR="00A01302" w:rsidRDefault="00A01302" w:rsidP="00777E4B">
      <w:pPr>
        <w:spacing w:after="0"/>
        <w:jc w:val="center"/>
      </w:pPr>
      <w:proofErr w:type="spellStart"/>
      <w:r>
        <w:t>Chrissoon</w:t>
      </w:r>
      <w:proofErr w:type="spellEnd"/>
      <w:r>
        <w:t xml:space="preserve"> Real Estate International LLC</w:t>
      </w:r>
    </w:p>
    <w:p w14:paraId="64EECB98" w14:textId="0E49EBDF" w:rsidR="00A01302" w:rsidRDefault="00777E4B" w:rsidP="00777E4B">
      <w:pPr>
        <w:spacing w:after="0"/>
        <w:jc w:val="center"/>
        <w:rPr>
          <w:sz w:val="16"/>
          <w:szCs w:val="16"/>
        </w:rPr>
      </w:pPr>
      <w:hyperlink r:id="rId6" w:history="1">
        <w:r w:rsidRPr="00922A87">
          <w:rPr>
            <w:rStyle w:val="Hyperlink"/>
          </w:rPr>
          <w:t>www.chrissoon.com</w:t>
        </w:r>
      </w:hyperlink>
    </w:p>
    <w:p w14:paraId="080C23AA" w14:textId="77777777" w:rsidR="0074231C" w:rsidRPr="0074231C" w:rsidRDefault="0074231C" w:rsidP="00777E4B">
      <w:pPr>
        <w:spacing w:after="0"/>
        <w:jc w:val="center"/>
        <w:rPr>
          <w:sz w:val="8"/>
          <w:szCs w:val="8"/>
        </w:rPr>
      </w:pPr>
    </w:p>
    <w:p w14:paraId="5281D05E" w14:textId="064E6B7E" w:rsidR="00777E4B" w:rsidRPr="00777E4B" w:rsidRDefault="00777E4B" w:rsidP="00777E4B">
      <w:pPr>
        <w:pStyle w:val="ListParagraph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Cooperation With Licensed International Real Estate Broker Welcome. Information Reliable Not Warranted </w:t>
      </w:r>
      <w:proofErr w:type="gramStart"/>
      <w:r>
        <w:rPr>
          <w:sz w:val="20"/>
          <w:szCs w:val="20"/>
        </w:rPr>
        <w:t>By</w:t>
      </w:r>
      <w:proofErr w:type="gramEnd"/>
      <w:r>
        <w:rPr>
          <w:sz w:val="20"/>
          <w:szCs w:val="20"/>
        </w:rPr>
        <w:t xml:space="preserve"> Estate Sellers Or Listing Broker. Zoning R-8400 Zoning Matrix Serve </w:t>
      </w:r>
      <w:proofErr w:type="gramStart"/>
      <w:r>
        <w:rPr>
          <w:sz w:val="20"/>
          <w:szCs w:val="20"/>
        </w:rPr>
        <w:t>As</w:t>
      </w:r>
      <w:proofErr w:type="gramEnd"/>
      <w:r>
        <w:rPr>
          <w:sz w:val="20"/>
          <w:szCs w:val="20"/>
        </w:rPr>
        <w:t xml:space="preserve"> General Guide &amp; Is Not Warranted. Buyer &amp; Its Advisor </w:t>
      </w:r>
      <w:proofErr w:type="gramStart"/>
      <w:r>
        <w:rPr>
          <w:sz w:val="20"/>
          <w:szCs w:val="20"/>
        </w:rPr>
        <w:t>To</w:t>
      </w:r>
      <w:proofErr w:type="gramEnd"/>
      <w:r>
        <w:rPr>
          <w:sz w:val="20"/>
          <w:szCs w:val="20"/>
        </w:rPr>
        <w:t xml:space="preserve"> Independently Verify All Information To Own Satisfaction Without Relying On Any Written, Express Or Printed Marketing Dossier. E &amp; O E Excepted. All </w:t>
      </w:r>
      <w:r w:rsidR="0074231C">
        <w:rPr>
          <w:sz w:val="20"/>
          <w:szCs w:val="20"/>
        </w:rPr>
        <w:t>Rights</w:t>
      </w:r>
      <w:r>
        <w:rPr>
          <w:sz w:val="20"/>
          <w:szCs w:val="20"/>
        </w:rPr>
        <w:t xml:space="preserve"> Reserved. </w:t>
      </w:r>
      <w:proofErr w:type="spellStart"/>
      <w:r>
        <w:rPr>
          <w:sz w:val="20"/>
          <w:szCs w:val="20"/>
        </w:rPr>
        <w:t>Chrissoon</w:t>
      </w:r>
      <w:proofErr w:type="spellEnd"/>
      <w:r>
        <w:rPr>
          <w:sz w:val="20"/>
          <w:szCs w:val="20"/>
        </w:rPr>
        <w:t xml:space="preserve"> Real Estate International LLC dba TEC Real Estate Inc</w:t>
      </w:r>
    </w:p>
    <w:p w14:paraId="0D882CA2" w14:textId="77777777" w:rsidR="00777E4B" w:rsidRDefault="00777E4B" w:rsidP="00777E4B">
      <w:pPr>
        <w:spacing w:after="0"/>
        <w:jc w:val="center"/>
      </w:pPr>
    </w:p>
    <w:p w14:paraId="24F54173" w14:textId="77777777" w:rsidR="00777E4B" w:rsidRDefault="00777E4B" w:rsidP="00777E4B">
      <w:pPr>
        <w:spacing w:after="0"/>
        <w:jc w:val="center"/>
      </w:pPr>
    </w:p>
    <w:p w14:paraId="06CB2090" w14:textId="14FB1231" w:rsidR="00A01302" w:rsidRDefault="00A01302" w:rsidP="00777E4B">
      <w:pPr>
        <w:spacing w:after="0"/>
      </w:pPr>
    </w:p>
    <w:p w14:paraId="3B2ACC33" w14:textId="20571073" w:rsidR="00A01302" w:rsidRDefault="00A01302"/>
    <w:sectPr w:rsidR="00A013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Bright">
    <w:altName w:val="Lucida Bright"/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Kunstler Script">
    <w:altName w:val="Kunstler Script"/>
    <w:panose1 w:val="030304020206070D0D06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172B2D"/>
    <w:multiLevelType w:val="hybridMultilevel"/>
    <w:tmpl w:val="E33E6D06"/>
    <w:lvl w:ilvl="0" w:tplc="F25C43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819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02"/>
    <w:rsid w:val="0074231C"/>
    <w:rsid w:val="00777E4B"/>
    <w:rsid w:val="00A01302"/>
    <w:rsid w:val="00CE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D82B"/>
  <w15:chartTrackingRefBased/>
  <w15:docId w15:val="{2C9FB601-49A3-4E38-8F98-A6675DC5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3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3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3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3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3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3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3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3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3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3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3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3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3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3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3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3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3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3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3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3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3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3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3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3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3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3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3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3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30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01302"/>
    <w:pPr>
      <w:autoSpaceDE w:val="0"/>
      <w:autoSpaceDN w:val="0"/>
      <w:adjustRightInd w:val="0"/>
      <w:spacing w:after="0" w:line="240" w:lineRule="auto"/>
    </w:pPr>
    <w:rPr>
      <w:rFonts w:ascii="Lucida Bright" w:hAnsi="Lucida Bright" w:cs="Lucida Bright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777E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rissoon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K Soon</dc:creator>
  <cp:keywords/>
  <dc:description/>
  <cp:lastModifiedBy>Chris K Soon</cp:lastModifiedBy>
  <cp:revision>1</cp:revision>
  <cp:lastPrinted>2024-11-02T20:42:00Z</cp:lastPrinted>
  <dcterms:created xsi:type="dcterms:W3CDTF">2024-11-02T20:18:00Z</dcterms:created>
  <dcterms:modified xsi:type="dcterms:W3CDTF">2024-11-02T20:43:00Z</dcterms:modified>
</cp:coreProperties>
</file>