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 w:rsidR="00000000" w:rsidDel="00000000" w:rsidRPr="00000000">
        <w:rPr>
          <w:rtl w:val="0"/>
        </w:rPr>
        <w:t>Hello Fred and April,</w:t>
      </w:r>
    </w:p>
    <w:p w:rsidR="00000000" w:rsidDel="00000000" w:rsidRDefault="00000000" w14:paraId="00000002" w:rsidP="00000000" w:rsidRPr="00000000">
      <w:pPr/>
      <w:r w:rsidR="00000000" w:rsidDel="00000000" w:rsidRPr="00000000">
        <w:rPr>
          <w:rtl w:val="0"/>
        </w:rPr>
        <w:t xml:space="preserve">Fred asked me to send an email explaining our findings during the preview of this area and a quote for our services. </w:t>
      </w:r>
    </w:p>
    <w:p w:rsidR="00000000" w:rsidDel="00000000" w:rsidRDefault="00000000" w14:paraId="00000003" w:rsidP="00000000" w:rsidRPr="00000000">
      <w:pPr/>
      <w:r w:rsidR="00000000" w:rsidDel="00000000" w:rsidRPr="00000000">
        <w:rPr>
          <w:rtl w:val="0"/>
        </w:rPr>
        <w:t xml:space="preserve">We not only surveyed your claim area, we followed our findings out through the general area, which we will include that outside information with  the survey of your area, included in the price we are quoting. </w:t>
      </w:r>
    </w:p>
    <w:p w:rsidR="00000000" w:rsidDel="00000000" w:rsidRDefault="00000000" w14:paraId="00000004" w:rsidP="00000000" w:rsidRPr="00000000">
      <w:pPr/>
      <w:r w:rsidR="00000000" w:rsidDel="00000000" w:rsidRPr="00000000">
        <w:rPr>
          <w:rtl w:val="0"/>
        </w:rPr>
        <w:t>Here is what our initial scan revealed:</w:t>
      </w:r>
    </w:p>
    <w:p w:rsidR="00000000" w:rsidDel="00000000" w:rsidRDefault="00000000" w14:paraId="00000005" w:rsidP="00000000" w:rsidRPr="00000000">
      <w:pPr/>
      <w:r w:rsidR="00000000" w:rsidDel="00000000" w:rsidRPr="00000000">
        <w:rPr>
          <w:rtl w:val="0"/>
        </w:rPr>
        <w:t xml:space="preserve">1. There are 3 major veins that transect through the claim area. We extended these findings way out past the claim area. </w:t>
      </w:r>
    </w:p>
    <w:p w:rsidR="00000000" w:rsidDel="00000000" w:rsidRDefault="00000000" w14:paraId="00000006" w:rsidP="00000000" w:rsidRPr="00000000">
      <w:pPr/>
      <w:r w:rsidR="00000000" w:rsidDel="00000000" w:rsidRPr="00000000">
        <w:rPr>
          <w:rtl w:val="0"/>
        </w:rPr>
        <w:t xml:space="preserve">2. There are at least 10 minor veins or splays containing gold associated with the main veins that we have located. </w:t>
      </w:r>
    </w:p>
    <w:p w:rsidR="00000000" w:rsidDel="00000000" w:rsidRDefault="00000000" w14:paraId="00000007" w:rsidP="00000000" w:rsidRPr="00000000">
      <w:pPr/>
      <w:r w:rsidR="00000000" w:rsidDel="00000000" w:rsidRPr="00000000">
        <w:rPr>
          <w:rtl w:val="0"/>
        </w:rPr>
        <w:t xml:space="preserve">3. There is a deep ore body associated with this vein system. The gold ore body is on your property, but extends outside of your area into the mountain and underneath all of Couer Rochester's holdings. This size of the ore body is approximately 8 square miles in size and is probably not continuous, but is a significant occurrence of gold in the area. </w:t>
      </w:r>
    </w:p>
    <w:p w:rsidR="00000000" w:rsidDel="00000000" w:rsidRDefault="00000000" w14:paraId="00000008" w:rsidP="00000000" w:rsidRPr="00000000">
      <w:pPr/>
      <w:r w:rsidR="00000000" w:rsidDel="00000000" w:rsidRPr="00000000">
        <w:rPr>
          <w:rtl w:val="0"/>
        </w:rPr>
        <w:t xml:space="preserve"> </w:t>
      </w:r>
    </w:p>
    <w:p w:rsidR="00000000" w:rsidDel="00000000" w:rsidRDefault="00000000" w14:paraId="00000009" w:rsidP="00000000" w:rsidRPr="00000000">
      <w:pPr/>
      <w:r w:rsidR="00000000" w:rsidDel="00000000" w:rsidRPr="00000000">
        <w:rPr>
          <w:rtl w:val="0"/>
        </w:rPr>
        <w:t xml:space="preserve">Our quote for doing a complete survey with depths to each vein and ore bodies will be $10,000 and we will include the information outside of the claim area covering many square miles of these trends at no additional charge. </w:t>
      </w:r>
    </w:p>
    <w:p w:rsidR="00000000" w:rsidDel="00000000" w:rsidRDefault="00000000" w14:paraId="0000000A" w:rsidP="00000000" w:rsidRPr="00000000">
      <w:pPr/>
      <w:r w:rsidR="00000000" w:rsidDel="00000000" w:rsidRPr="00000000">
        <w:rPr>
          <w:rtl w:val="0"/>
        </w:rPr>
        <w:t xml:space="preserve"> </w:t>
      </w:r>
    </w:p>
    <w:p w:rsidR="00000000" w:rsidDel="00000000" w:rsidRDefault="00000000" w14:paraId="0000000B" w:rsidP="00000000" w:rsidRPr="00000000">
      <w:pPr/>
      <w:r w:rsidR="00000000" w:rsidDel="00000000" w:rsidRPr="00000000">
        <w:rPr>
          <w:rtl w:val="0"/>
        </w:rPr>
        <w:t xml:space="preserve">I have looked at the claim holders around your claim area, and it is predominately held by two companies that have very large claim positions. There may be some interesting opportunities if they can be contacted as well. We can discuss that. </w:t>
      </w:r>
    </w:p>
    <w:p w:rsidR="00000000" w:rsidDel="00000000" w:rsidRDefault="00000000" w14:paraId="0000000C" w:rsidP="00000000" w:rsidRPr="00000000">
      <w:pPr/>
      <w:r w:rsidR="00000000" w:rsidDel="00000000" w:rsidRPr="00000000">
        <w:rPr>
          <w:rtl w:val="0"/>
        </w:rPr>
        <w:t xml:space="preserve"> </w:t>
      </w:r>
    </w:p>
    <w:p w:rsidR="00000000" w:rsidDel="00000000" w:rsidRDefault="00000000" w14:paraId="0000000D" w:rsidP="00000000" w:rsidRPr="00000000">
      <w:pPr/>
      <w:r w:rsidR="00000000" w:rsidDel="00000000" w:rsidRPr="00000000">
        <w:rPr>
          <w:rtl w:val="0"/>
        </w:rPr>
        <w:t>Thanks,</w:t>
      </w:r>
    </w:p>
    <w:p w:rsidR="00000000" w:rsidDel="00000000" w:rsidRDefault="00000000" w14:paraId="0000000E" w:rsidP="00000000" w:rsidRPr="00000000">
      <w:pPr/>
      <w:r w:rsidR="00000000" w:rsidDel="00000000" w:rsidRPr="00000000">
        <w:rPr>
          <w:rtl w:val="0"/>
        </w:rPr>
        <w:t xml:space="preserve"> </w:t>
      </w:r>
    </w:p>
    <w:p w:rsidR="00000000" w:rsidDel="00000000" w:rsidRDefault="00000000" w14:paraId="0000000F" w:rsidP="00000000" w:rsidRPr="00000000">
      <w:pPr/>
      <w:r w:rsidR="00000000" w:rsidDel="00000000" w:rsidRPr="00000000">
        <w:rPr>
          <w:rtl w:val="0"/>
        </w:rPr>
        <w:t>Monty George</w:t>
      </w:r>
    </w:p>
    <w:p w:rsidR="00000000" w:rsidDel="00000000" w:rsidRDefault="00000000" w14:paraId="00000010" w:rsidP="00000000" w:rsidRPr="00000000">
      <w:pPr/>
      <w:r w:rsidR="00000000" w:rsidDel="00000000" w:rsidRPr="00000000">
        <w:rPr>
          <w:rtl w:val="0"/>
        </w:rPr>
        <w:t>303-905-1680</w:t>
      </w:r>
    </w:p>
    <w:p w:rsidR="00000000" w:rsidDel="00000000" w:rsidRDefault="00000000" w14:paraId="00000011" w:rsidP="00000000" w:rsidRPr="00000000">
      <w:pPr/>
      <w:r w:rsidR="00000000" w:rsidDel="00000000" w:rsidRPr="00000000">
        <w:rPr>
          <w:rtl w:val="0"/>
        </w:rPr>
        <w:t>--</w:t>
      </w:r>
    </w:p>
    <w:p w:rsidR="00000000" w:rsidDel="00000000" w:rsidRDefault="00000000" w14:paraId="00000012" w:rsidP="00000000" w:rsidRPr="00000000">
      <w:pPr/>
      <w:r w:rsidR="00000000" w:rsidDel="00000000" w:rsidRPr="00000000">
        <w:rPr>
          <w:rtl w:val="0"/>
        </w:rPr>
        <w:t>Monty George</w:t>
      </w:r>
    </w:p>
    <w:p w:rsidR="00000000" w:rsidDel="00000000" w:rsidRDefault="00000000" w14:paraId="00000013" w:rsidP="00000000" w:rsidRPr="00000000">
      <w:pPr/>
      <w:r w:rsidR="00000000" w:rsidDel="00000000" w:rsidRPr="00000000">
        <w:rPr>
          <w:rtl w:val="0"/>
        </w:rPr>
        <w:t>President</w:t>
      </w:r>
    </w:p>
    <w:p w:rsidR="00000000" w:rsidDel="00000000" w:rsidRDefault="00000000" w14:paraId="00000014" w:rsidP="00000000" w:rsidRPr="00000000">
      <w:pPr/>
      <w:r w:rsidR="00000000" w:rsidDel="00000000" w:rsidRPr="00000000">
        <w:rPr>
          <w:rtl w:val="0"/>
        </w:rPr>
        <w:t>Radiant Exploration, Inc.</w:t>
      </w:r>
    </w:p>
    <w:p w:rsidR="00000000" w:rsidDel="00000000" w:rsidRDefault="00000000" w14:paraId="00000015" w:rsidP="00000000" w:rsidRPr="00000000">
      <w:pPr/>
      <w:r w:rsidR="00000000" w:rsidDel="00000000" w:rsidRPr="00000000">
        <w:rPr>
          <w:rtl w:val="0"/>
        </w:rPr>
        <w:t>303-905-1680</w:t>
      </w:r>
    </w:p>
    <w:p w:rsidR="00000000" w:rsidDel="00000000" w:rsidRDefault="00000000" w14:paraId="00000016" w:rsidP="00000000" w:rsidRPr="00000000">
      <w:pPr/>
      <w:r w:rsidR="00000000" w:rsidDel="00000000" w:rsidRPr="00000000">
        <w:rPr>
          <w:rtl w:val="0"/>
        </w:rPr>
        <w:t>www.radiantexploration.com</w:t>
      </w:r>
    </w:p>
    <w:p w:rsidR="00000000" w:rsidDel="00000000" w:rsidRDefault="00000000" w14:paraId="00000017" w:rsidP="00000000" w:rsidRPr="00000000">
      <w:pPr/>
      <w:r w:rsidR="00000000" w:rsidDel="00000000" w:rsidRPr="00000000">
        <w:rPr>
          <w:rtl w:val="0"/>
        </w:rPr>
      </w:r>
    </w:p>
    <w:p w:rsidR="00000000" w:rsidDel="00000000" w:rsidRDefault="00000000" w14:paraId="00000018" w:rsidP="00000000" w:rsidRPr="00000000">
      <w:pPr/>
      <w:r w:rsidR="00000000" w:rsidDel="00000000" w:rsidRPr="00000000">
        <w:rPr>
          <w:rtl w:val="0"/>
        </w:rPr>
        <w:t>The mine owner, Fred, will put a lien on the mine for $20,000 if a prospect pays the $10,000 to get this nuclear geo report.</w:t>
      </w:r>
    </w:p>
    <w:p w:rsidR="00000000" w:rsidDel="00000000" w:rsidRDefault="00000000" w14:paraId="00000019" w:rsidP="00000000" w:rsidRPr="00000000">
      <w:pPr/>
      <w:r w:rsidR="00000000" w:rsidDel="00000000" w:rsidRPr="00000000">
        <w:rPr>
          <w:rtl w:val="0"/>
        </w:rPr>
      </w:r>
    </w:p>
    <w:p w:rsidR="00000000" w:rsidDel="00000000" w:rsidRDefault="00000000" w14:paraId="0000001A" w:rsidP="00000000" w:rsidRPr="00000000">
      <w:pPr/>
      <w:r w:rsidR="00000000" w:rsidDel="00000000" w:rsidRPr="00000000">
        <w:rPr>
          <w:rtl w:val="0"/>
        </w:rPr>
        <w:t>Best regards,</w:t>
      </w:r>
    </w:p>
    <w:p w:rsidR="00000000" w:rsidDel="00000000" w:rsidRDefault="00000000" w14:paraId="0000001B" w:rsidP="00000000" w:rsidRPr="00000000">
      <w:pPr/>
      <w:r w:rsidR="00000000" w:rsidDel="00000000" w:rsidRPr="00000000">
        <w:rPr>
          <w:rtl w:val="0"/>
        </w:rPr>
      </w:r>
    </w:p>
    <w:p w:rsidR="00000000" w:rsidDel="00000000" w:rsidRDefault="00000000" w14:paraId="0000001C" w:rsidP="00000000" w:rsidRPr="00000000">
      <w:pPr/>
      <w:r w:rsidR="00000000" w:rsidDel="00000000" w:rsidRPr="00000000">
        <w:rPr>
          <w:rtl w:val="0"/>
        </w:rPr>
        <w:t>Russ Heller</w:t>
      </w:r>
    </w:p>
    <w:p w:rsidR="00000000" w:rsidDel="00000000" w:rsidRDefault="00000000" w14:paraId="0000001D" w:rsidP="00000000" w:rsidRPr="00000000">
      <w:pPr/>
      <w:r w:rsidR="00000000" w:rsidDel="00000000" w:rsidRPr="00000000">
        <w:rPr>
          <w:rtl w:val="0"/>
        </w:rPr>
        <w:t>Bonanza King Mine Agent</w:t>
      </w:r>
    </w:p>
    <w:p w:rsidR="00000000" w:rsidDel="00000000" w:rsidRDefault="00000000" w14:paraId="0000001E" w:rsidP="00000000" w:rsidRPr="00000000">
      <w:pPr/>
      <w:r w:rsidR="00000000" w:rsidDel="00000000" w:rsidRPr="00000000">
        <w:rPr>
          <w:rtl w:val="0"/>
        </w:rPr>
      </w:r>
    </w:p>
    <w:p w:rsidR="00000000" w:rsidDel="00000000" w:rsidRDefault="00000000" w14:paraId="0000001F" w:rsidP="00000000" w:rsidRPr="00000000">
      <w:pPr/>
    </w:p>
    <w:p w:rsidR="00000000" w:rsidDel="00000000" w:rsidRDefault="00000000" w14:paraId="00000040" w:rsidP="00000000" w:rsidRPr="00000000">
      <w:pPr/>
      <w:r w:rsidR="00000000" w:rsidDel="00000000" w:rsidRPr="00000000">
        <w:rPr>
          <w:rtl w:val="0"/>
        </w:rPr>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