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618B7" w14:textId="4A77820A" w:rsidR="00584CBF" w:rsidRDefault="007A5E52" w:rsidP="00E10255">
      <w:pPr>
        <w:pStyle w:val="NormalWeb"/>
      </w:pPr>
      <w:r>
        <w:rPr>
          <w:noProof/>
        </w:rPr>
        <w:drawing>
          <wp:inline distT="0" distB="0" distL="0" distR="0" wp14:anchorId="3A6030A4" wp14:editId="1F38E2F9">
            <wp:extent cx="1294637" cy="577287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00" cy="58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DD31A" w14:textId="77777777" w:rsidR="00740CFA" w:rsidRDefault="00740CFA" w:rsidP="006D3225">
      <w:pPr>
        <w:jc w:val="center"/>
        <w:rPr>
          <w:b/>
          <w:bCs/>
          <w:sz w:val="30"/>
          <w:szCs w:val="30"/>
        </w:rPr>
      </w:pPr>
    </w:p>
    <w:p w14:paraId="4DCF8CF8" w14:textId="0CF18999" w:rsidR="00584CBF" w:rsidRPr="002B3B46" w:rsidRDefault="00584CBF" w:rsidP="006D3225">
      <w:pPr>
        <w:jc w:val="center"/>
        <w:rPr>
          <w:b/>
          <w:bCs/>
          <w:sz w:val="32"/>
          <w:szCs w:val="32"/>
          <w:highlight w:val="yellow"/>
        </w:rPr>
      </w:pPr>
      <w:r w:rsidRPr="002B3B46">
        <w:rPr>
          <w:b/>
          <w:bCs/>
          <w:sz w:val="32"/>
          <w:szCs w:val="32"/>
          <w:highlight w:val="yellow"/>
        </w:rPr>
        <w:t>COMMERCIAL SPACE FOR LEASE</w:t>
      </w:r>
    </w:p>
    <w:p w14:paraId="66926547" w14:textId="3A0CDA93" w:rsidR="00584CBF" w:rsidRDefault="00DC1F00" w:rsidP="006D3225">
      <w:pPr>
        <w:jc w:val="center"/>
        <w:rPr>
          <w:b/>
          <w:bCs/>
          <w:sz w:val="32"/>
          <w:szCs w:val="32"/>
        </w:rPr>
      </w:pPr>
      <w:r w:rsidRPr="002B3B46">
        <w:rPr>
          <w:b/>
          <w:bCs/>
          <w:sz w:val="32"/>
          <w:szCs w:val="32"/>
          <w:highlight w:val="yellow"/>
        </w:rPr>
        <w:t>1614 – 1616 SUMMIT AVENUE, UNION CITY, NJ 07087</w:t>
      </w:r>
    </w:p>
    <w:p w14:paraId="1E142651" w14:textId="77777777" w:rsidR="006D5C29" w:rsidRPr="006D5C29" w:rsidRDefault="006D5C29" w:rsidP="006D3225">
      <w:pPr>
        <w:jc w:val="center"/>
        <w:rPr>
          <w:b/>
          <w:bCs/>
          <w:sz w:val="28"/>
          <w:szCs w:val="28"/>
        </w:rPr>
      </w:pPr>
    </w:p>
    <w:p w14:paraId="63C21983" w14:textId="0361A5D3" w:rsidR="001A0D7F" w:rsidRPr="00740CFA" w:rsidRDefault="001A0D7F" w:rsidP="00B01754">
      <w:pPr>
        <w:jc w:val="both"/>
        <w:rPr>
          <w:sz w:val="28"/>
          <w:szCs w:val="28"/>
        </w:rPr>
      </w:pPr>
      <w:r w:rsidRPr="00740CFA">
        <w:rPr>
          <w:sz w:val="28"/>
          <w:szCs w:val="28"/>
        </w:rPr>
        <w:t xml:space="preserve">This commercial storefront condo on Summit Avenue offers an exceptional leasing opportunity in </w:t>
      </w:r>
      <w:r w:rsidRPr="00740CFA">
        <w:rPr>
          <w:rStyle w:val="Strong"/>
          <w:rFonts w:ascii="Roboto" w:hAnsi="Roboto"/>
          <w:sz w:val="28"/>
          <w:szCs w:val="28"/>
        </w:rPr>
        <w:t>Union City, New Jersey</w:t>
      </w:r>
      <w:r w:rsidRPr="00740CFA">
        <w:rPr>
          <w:sz w:val="28"/>
          <w:szCs w:val="28"/>
        </w:rPr>
        <w:t xml:space="preserve">, boasting high visibility and essential utilities included in the lease. Located in one of the most </w:t>
      </w:r>
      <w:r w:rsidRPr="00740CFA">
        <w:rPr>
          <w:rStyle w:val="t286pc"/>
          <w:rFonts w:ascii="Roboto" w:hAnsi="Roboto"/>
          <w:sz w:val="28"/>
          <w:szCs w:val="28"/>
        </w:rPr>
        <w:t>densely populated urban corridors</w:t>
      </w:r>
      <w:r w:rsidRPr="00740CFA">
        <w:rPr>
          <w:sz w:val="28"/>
          <w:szCs w:val="28"/>
        </w:rPr>
        <w:t xml:space="preserve"> in the country, this property positions a business to capture continuous local foot and vehicle traffic. </w:t>
      </w:r>
      <w:r w:rsidR="00094EFA" w:rsidRPr="00740CFA">
        <w:rPr>
          <w:sz w:val="28"/>
          <w:szCs w:val="28"/>
        </w:rPr>
        <w:t>This corner offers great potential for any entrepreneurial business opportunity.</w:t>
      </w:r>
    </w:p>
    <w:p w14:paraId="106CF17A" w14:textId="77777777" w:rsidR="00740CFA" w:rsidRDefault="00740CFA" w:rsidP="00D732A9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</w:pPr>
    </w:p>
    <w:p w14:paraId="6BD9DA46" w14:textId="7718E097" w:rsidR="00D732A9" w:rsidRPr="00740CFA" w:rsidRDefault="00D732A9" w:rsidP="00D732A9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2"/>
          <w:szCs w:val="32"/>
          <w14:ligatures w14:val="none"/>
        </w:rPr>
      </w:pPr>
      <w:r w:rsidRPr="00740CFA">
        <w:rPr>
          <w:rFonts w:ascii="Roboto" w:eastAsia="Times New Roman" w:hAnsi="Roboto" w:cs="Times New Roman"/>
          <w:b/>
          <w:bCs/>
          <w:kern w:val="0"/>
          <w:sz w:val="32"/>
          <w:szCs w:val="32"/>
          <w14:ligatures w14:val="none"/>
        </w:rPr>
        <w:t>Key Property Features</w:t>
      </w:r>
    </w:p>
    <w:p w14:paraId="1F97A871" w14:textId="77777777" w:rsidR="00D732A9" w:rsidRPr="00740CFA" w:rsidRDefault="00D732A9" w:rsidP="00CB574F">
      <w:pPr>
        <w:numPr>
          <w:ilvl w:val="0"/>
          <w:numId w:val="1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740CFA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Prime Corner Exposure</w:t>
      </w:r>
      <w:r w:rsidRPr="00740CFA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Maximizes retail branding and signage opportunities.</w:t>
      </w:r>
    </w:p>
    <w:p w14:paraId="1825B804" w14:textId="77777777" w:rsidR="00D732A9" w:rsidRPr="00740CFA" w:rsidRDefault="00D732A9" w:rsidP="00CB574F">
      <w:pPr>
        <w:numPr>
          <w:ilvl w:val="0"/>
          <w:numId w:val="1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740CFA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Included Utilities</w:t>
      </w:r>
      <w:r w:rsidRPr="00740CFA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Heat, water, and snow removal are entirely covered by the landlord or HOA.</w:t>
      </w:r>
    </w:p>
    <w:p w14:paraId="7A11376F" w14:textId="77777777" w:rsidR="00D732A9" w:rsidRPr="00740CFA" w:rsidRDefault="00D732A9" w:rsidP="00CB574F">
      <w:pPr>
        <w:numPr>
          <w:ilvl w:val="0"/>
          <w:numId w:val="1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740CFA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Storage Space</w:t>
      </w:r>
      <w:r w:rsidRPr="00740CFA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Features a large basement perfect for heavy inventory or operational storage.</w:t>
      </w:r>
    </w:p>
    <w:p w14:paraId="01889032" w14:textId="355C0E80" w:rsidR="00D732A9" w:rsidRPr="00D95BA9" w:rsidRDefault="00D732A9" w:rsidP="00CB574F">
      <w:pPr>
        <w:numPr>
          <w:ilvl w:val="0"/>
          <w:numId w:val="1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740CFA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Transit Access</w:t>
      </w:r>
      <w:r w:rsidRPr="00740CFA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Situated minutes from Kennedy Blvd, major highways, and the Lincoln Tunnel for seamless New York City commuting.</w:t>
      </w:r>
      <w:r w:rsidR="00156647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 xml:space="preserve"> </w:t>
      </w:r>
      <w:r w:rsidR="004F4322" w:rsidRPr="00D95BA9">
        <w:rPr>
          <w:rFonts w:ascii="Roboto" w:hAnsi="Roboto"/>
          <w:sz w:val="28"/>
          <w:szCs w:val="28"/>
        </w:rPr>
        <w:t xml:space="preserve">There are </w:t>
      </w:r>
      <w:r w:rsidR="004F4322" w:rsidRPr="00D95BA9">
        <w:rPr>
          <w:rStyle w:val="Strong"/>
          <w:rFonts w:ascii="Roboto" w:hAnsi="Roboto"/>
          <w:sz w:val="28"/>
          <w:szCs w:val="28"/>
        </w:rPr>
        <w:t xml:space="preserve">17 </w:t>
      </w:r>
      <w:r w:rsidR="004F4322" w:rsidRPr="00961785">
        <w:rPr>
          <w:rStyle w:val="Strong"/>
          <w:rFonts w:ascii="Roboto" w:hAnsi="Roboto"/>
          <w:b w:val="0"/>
          <w:bCs w:val="0"/>
          <w:sz w:val="28"/>
          <w:szCs w:val="28"/>
        </w:rPr>
        <w:t>specific</w:t>
      </w:r>
      <w:r w:rsidR="004F4322" w:rsidRPr="00CB574F">
        <w:rPr>
          <w:rStyle w:val="Strong"/>
          <w:rFonts w:ascii="Roboto" w:hAnsi="Roboto"/>
          <w:sz w:val="28"/>
          <w:szCs w:val="28"/>
        </w:rPr>
        <w:t xml:space="preserve"> </w:t>
      </w:r>
      <w:r w:rsidR="004F4322" w:rsidRPr="00CB574F">
        <w:rPr>
          <w:rStyle w:val="Strong"/>
          <w:rFonts w:ascii="Roboto" w:hAnsi="Roboto"/>
          <w:b w:val="0"/>
          <w:bCs w:val="0"/>
          <w:sz w:val="28"/>
          <w:szCs w:val="28"/>
        </w:rPr>
        <w:t>bus stop locations</w:t>
      </w:r>
      <w:r w:rsidR="00F1251E">
        <w:rPr>
          <w:rStyle w:val="Strong"/>
          <w:rFonts w:ascii="Roboto" w:hAnsi="Roboto"/>
          <w:sz w:val="28"/>
          <w:szCs w:val="28"/>
        </w:rPr>
        <w:t xml:space="preserve"> </w:t>
      </w:r>
      <w:r w:rsidR="00F1251E" w:rsidRPr="00F1251E">
        <w:rPr>
          <w:rStyle w:val="Strong"/>
          <w:rFonts w:ascii="Roboto" w:hAnsi="Roboto"/>
          <w:b w:val="0"/>
          <w:bCs w:val="0"/>
          <w:sz w:val="28"/>
          <w:szCs w:val="28"/>
        </w:rPr>
        <w:t>on</w:t>
      </w:r>
      <w:r w:rsidR="00584AE6" w:rsidRPr="00F1251E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="00584AE6" w:rsidRPr="00D95BA9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Summit Avenue</w:t>
      </w:r>
      <w:r w:rsidR="00F1251E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, with 16</w:t>
      </w:r>
      <w:r w:rsidR="00F1251E" w:rsidRPr="00F1251E">
        <w:rPr>
          <w:rFonts w:ascii="Roboto" w:eastAsia="Times New Roman" w:hAnsi="Roboto" w:cs="Times New Roman"/>
          <w:kern w:val="0"/>
          <w:sz w:val="28"/>
          <w:szCs w:val="28"/>
          <w:vertAlign w:val="superscript"/>
          <w14:ligatures w14:val="none"/>
        </w:rPr>
        <w:t>th</w:t>
      </w:r>
      <w:r w:rsidR="00F1251E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 xml:space="preserve"> </w:t>
      </w:r>
      <w:r w:rsidR="00B61776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Street</w:t>
      </w:r>
      <w:r w:rsidR="00F1251E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 xml:space="preserve"> being one of them</w:t>
      </w:r>
      <w:r w:rsidR="00CB574F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.</w:t>
      </w:r>
    </w:p>
    <w:p w14:paraId="6F106CCF" w14:textId="7FCF3967" w:rsidR="00D732A9" w:rsidRPr="00740CFA" w:rsidRDefault="00D732A9" w:rsidP="00CB574F">
      <w:pPr>
        <w:numPr>
          <w:ilvl w:val="0"/>
          <w:numId w:val="1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740CFA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Demographic Draw</w:t>
      </w:r>
      <w:r w:rsidRPr="00740CFA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 xml:space="preserve">: Directly surrounded by a built-in customer base of schools, dense residential buildings, and houses of worship. </w:t>
      </w:r>
    </w:p>
    <w:p w14:paraId="4E2800F3" w14:textId="4B2CC429" w:rsidR="00BB4FBB" w:rsidRPr="003B2AFB" w:rsidRDefault="00BB4FBB" w:rsidP="00CB574F">
      <w:pPr>
        <w:spacing w:after="0" w:line="240" w:lineRule="auto"/>
        <w:jc w:val="both"/>
        <w:rPr>
          <w:rFonts w:ascii="Roboto" w:eastAsia="Times New Roman" w:hAnsi="Roboto" w:cs="Times New Roman"/>
          <w:kern w:val="0"/>
          <w:sz w:val="22"/>
          <w:szCs w:val="22"/>
          <w14:ligatures w14:val="none"/>
        </w:rPr>
      </w:pPr>
      <w:r w:rsidRPr="003B2AFB">
        <w:rPr>
          <w:rFonts w:ascii="Roboto" w:eastAsia="Times New Roman" w:hAnsi="Roboto" w:cs="Times New Roman"/>
          <w:kern w:val="0"/>
          <w:sz w:val="22"/>
          <w:szCs w:val="22"/>
          <w14:ligatures w14:val="none"/>
        </w:rPr>
        <w:t xml:space="preserve"> </w:t>
      </w:r>
    </w:p>
    <w:p w14:paraId="286055B2" w14:textId="77777777" w:rsidR="00F1663F" w:rsidRPr="003B2AFB" w:rsidRDefault="00F1663F" w:rsidP="00F1663F">
      <w:pPr>
        <w:spacing w:after="0" w:line="240" w:lineRule="auto"/>
        <w:rPr>
          <w:rFonts w:ascii="Roboto" w:eastAsia="Times New Roman" w:hAnsi="Roboto" w:cs="Times New Roman"/>
          <w:kern w:val="0"/>
          <w:sz w:val="22"/>
          <w:szCs w:val="22"/>
          <w14:ligatures w14:val="none"/>
        </w:rPr>
      </w:pPr>
    </w:p>
    <w:p w14:paraId="53003C89" w14:textId="77777777" w:rsidR="00BB4FBB" w:rsidRDefault="00BB4FBB" w:rsidP="00BB4FBB">
      <w:pPr>
        <w:jc w:val="center"/>
        <w:rPr>
          <w:b/>
          <w:bCs/>
          <w:i/>
          <w:iCs/>
          <w:u w:val="single"/>
        </w:rPr>
      </w:pPr>
      <w:r w:rsidRPr="00987228">
        <w:rPr>
          <w:b/>
          <w:bCs/>
          <w:i/>
          <w:iCs/>
          <w:highlight w:val="yellow"/>
          <w:u w:val="single"/>
        </w:rPr>
        <w:t>For more information or to schedule a viewing please contact:</w:t>
      </w:r>
    </w:p>
    <w:p w14:paraId="5D995AFC" w14:textId="21128B23" w:rsidR="00BD524F" w:rsidRPr="00486091" w:rsidRDefault="00BD524F" w:rsidP="00BB4FBB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486091">
        <w:rPr>
          <w:b/>
          <w:bCs/>
          <w:i/>
          <w:iCs/>
          <w:sz w:val="28"/>
          <w:szCs w:val="28"/>
          <w:u w:val="single"/>
        </w:rPr>
        <w:t>MAYRA CABRERA PARDO</w:t>
      </w:r>
    </w:p>
    <w:p w14:paraId="7B118FAC" w14:textId="0DCE614F" w:rsidR="00BD524F" w:rsidRPr="00486091" w:rsidRDefault="00BD524F" w:rsidP="00BB4FBB">
      <w:pPr>
        <w:jc w:val="center"/>
        <w:rPr>
          <w:b/>
          <w:bCs/>
          <w:i/>
          <w:iCs/>
          <w:color w:val="EE0000"/>
          <w:sz w:val="28"/>
          <w:szCs w:val="28"/>
          <w:u w:val="single"/>
        </w:rPr>
      </w:pPr>
      <w:r w:rsidRPr="00486091">
        <w:rPr>
          <w:b/>
          <w:bCs/>
          <w:i/>
          <w:iCs/>
          <w:color w:val="EE0000"/>
          <w:sz w:val="28"/>
          <w:szCs w:val="28"/>
          <w:u w:val="single"/>
        </w:rPr>
        <w:t>KW CITY VIEWS REALTY</w:t>
      </w:r>
    </w:p>
    <w:p w14:paraId="2D9F09D0" w14:textId="6E617A56" w:rsidR="00BD524F" w:rsidRPr="00486091" w:rsidRDefault="00BD524F" w:rsidP="00BB4FBB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486091">
        <w:rPr>
          <w:b/>
          <w:bCs/>
          <w:i/>
          <w:iCs/>
          <w:sz w:val="28"/>
          <w:szCs w:val="28"/>
          <w:u w:val="single"/>
        </w:rPr>
        <w:t>201-</w:t>
      </w:r>
      <w:r w:rsidR="00486091" w:rsidRPr="00486091">
        <w:rPr>
          <w:b/>
          <w:bCs/>
          <w:i/>
          <w:iCs/>
          <w:sz w:val="28"/>
          <w:szCs w:val="28"/>
          <w:u w:val="single"/>
        </w:rPr>
        <w:t>694-5711</w:t>
      </w:r>
    </w:p>
    <w:p w14:paraId="28BE6AFA" w14:textId="77777777" w:rsidR="00B61776" w:rsidRDefault="00B61776" w:rsidP="00BB4FBB">
      <w:pPr>
        <w:jc w:val="center"/>
        <w:rPr>
          <w:b/>
          <w:bCs/>
          <w:i/>
          <w:iCs/>
          <w:u w:val="single"/>
        </w:rPr>
      </w:pPr>
    </w:p>
    <w:p w14:paraId="03253645" w14:textId="77777777" w:rsidR="00B01754" w:rsidRDefault="00B01754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66E99806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26EFC9AD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47C70D94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2D14889F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6A0B3BE6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151CE412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3F675F1F" w14:textId="5DF7A2F8" w:rsidR="003B2AFB" w:rsidRDefault="00B644D0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>
        <w:rPr>
          <w:noProof/>
        </w:rPr>
        <w:drawing>
          <wp:inline distT="0" distB="0" distL="0" distR="0" wp14:anchorId="0033EC19" wp14:editId="62F5330D">
            <wp:extent cx="1294637" cy="577287"/>
            <wp:effectExtent l="0" t="0" r="1270" b="0"/>
            <wp:docPr id="561203189" name="Picture 561203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00" cy="58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42CB9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2DFF3D01" w14:textId="77777777" w:rsidR="003B2AFB" w:rsidRDefault="003B2AFB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0EE7B680" w14:textId="77777777" w:rsidR="00671146" w:rsidRDefault="00671146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41F45A6C" w14:textId="77777777" w:rsidR="00671146" w:rsidRPr="00B644D0" w:rsidRDefault="00671146" w:rsidP="00F1663F">
      <w:pPr>
        <w:spacing w:after="0" w:line="240" w:lineRule="auto"/>
        <w:rPr>
          <w:rFonts w:ascii="Roboto" w:eastAsia="Times New Roman" w:hAnsi="Roboto" w:cs="Times New Roman"/>
          <w:kern w:val="0"/>
          <w:sz w:val="36"/>
          <w:szCs w:val="36"/>
          <w14:ligatures w14:val="none"/>
        </w:rPr>
      </w:pPr>
    </w:p>
    <w:p w14:paraId="1824E640" w14:textId="50EF2C49" w:rsidR="00671146" w:rsidRPr="00B644D0" w:rsidRDefault="00AB18D8" w:rsidP="00B644D0">
      <w:pPr>
        <w:spacing w:after="0" w:line="240" w:lineRule="auto"/>
        <w:jc w:val="center"/>
        <w:rPr>
          <w:rFonts w:ascii="Roboto" w:eastAsia="Times New Roman" w:hAnsi="Roboto" w:cs="Times New Roman"/>
          <w:b/>
          <w:bCs/>
          <w:kern w:val="0"/>
          <w:sz w:val="36"/>
          <w:szCs w:val="36"/>
          <w:u w:val="single"/>
          <w14:ligatures w14:val="none"/>
        </w:rPr>
      </w:pPr>
      <w:r w:rsidRPr="00B644D0">
        <w:rPr>
          <w:rFonts w:ascii="Roboto" w:eastAsia="Times New Roman" w:hAnsi="Roboto" w:cs="Times New Roman"/>
          <w:b/>
          <w:bCs/>
          <w:kern w:val="0"/>
          <w:sz w:val="36"/>
          <w:szCs w:val="36"/>
          <w:highlight w:val="yellow"/>
          <w:u w:val="single"/>
          <w14:ligatures w14:val="none"/>
        </w:rPr>
        <w:t>1614 1616 SUMMIT AVEN</w:t>
      </w:r>
      <w:r w:rsidR="00B644D0" w:rsidRPr="00B644D0">
        <w:rPr>
          <w:rFonts w:ascii="Roboto" w:eastAsia="Times New Roman" w:hAnsi="Roboto" w:cs="Times New Roman"/>
          <w:b/>
          <w:bCs/>
          <w:kern w:val="0"/>
          <w:sz w:val="36"/>
          <w:szCs w:val="36"/>
          <w:highlight w:val="yellow"/>
          <w:u w:val="single"/>
          <w14:ligatures w14:val="none"/>
        </w:rPr>
        <w:t>UE, UNION CITY, NJ 07087</w:t>
      </w:r>
    </w:p>
    <w:p w14:paraId="10FB071A" w14:textId="77777777" w:rsidR="00671146" w:rsidRPr="00B644D0" w:rsidRDefault="00671146" w:rsidP="00F1663F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6"/>
          <w:szCs w:val="36"/>
          <w:u w:val="single"/>
          <w14:ligatures w14:val="none"/>
        </w:rPr>
      </w:pPr>
    </w:p>
    <w:p w14:paraId="4E951569" w14:textId="2317700D" w:rsidR="00671146" w:rsidRDefault="00671146" w:rsidP="00F1663F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</w:p>
    <w:p w14:paraId="24943493" w14:textId="77777777" w:rsidR="000A15D2" w:rsidRDefault="000A15D2" w:rsidP="00AB2515">
      <w:pPr>
        <w:spacing w:after="0" w:line="240" w:lineRule="auto"/>
        <w:jc w:val="center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  <w:r w:rsidRPr="000A15D2"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  <w:t>Commercial Lease Evaluation Checklist</w:t>
      </w:r>
    </w:p>
    <w:p w14:paraId="23A357C7" w14:textId="77777777" w:rsidR="003C087A" w:rsidRPr="000A15D2" w:rsidRDefault="003C087A" w:rsidP="000A15D2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</w:p>
    <w:p w14:paraId="64B1B042" w14:textId="77777777" w:rsidR="000A15D2" w:rsidRPr="00AB2515" w:rsidRDefault="000A15D2" w:rsidP="00AB2515">
      <w:p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AB2515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When finalizing negotiations for a storefront condo, evaluate these hidden operational factors:</w:t>
      </w:r>
    </w:p>
    <w:p w14:paraId="0FC3D169" w14:textId="77777777" w:rsidR="000A15D2" w:rsidRPr="00AB2515" w:rsidRDefault="000A15D2" w:rsidP="00AB2515">
      <w:pPr>
        <w:numPr>
          <w:ilvl w:val="0"/>
          <w:numId w:val="3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AB2515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Zoning &amp; Permitted Uses</w:t>
      </w:r>
      <w:r w:rsidRPr="00AB2515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Verify with the Union City zoning board that your specific business concept is allowed by local ordinance.</w:t>
      </w:r>
    </w:p>
    <w:p w14:paraId="66455F2A" w14:textId="77777777" w:rsidR="000A15D2" w:rsidRPr="00AB2515" w:rsidRDefault="000A15D2" w:rsidP="00AB2515">
      <w:pPr>
        <w:numPr>
          <w:ilvl w:val="0"/>
          <w:numId w:val="3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AB2515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Condo Association (HOA) Rules</w:t>
      </w:r>
      <w:r w:rsidRPr="00AB2515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Review the condo board bylaws to ensure your operational hours, delivery schedules, and exterior signage meet their strict guidelines.</w:t>
      </w:r>
    </w:p>
    <w:p w14:paraId="0E60CD0A" w14:textId="77777777" w:rsidR="000A15D2" w:rsidRPr="00AB2515" w:rsidRDefault="000A15D2" w:rsidP="00AB2515">
      <w:pPr>
        <w:numPr>
          <w:ilvl w:val="0"/>
          <w:numId w:val="3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AB2515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Basement Accessibility</w:t>
      </w:r>
      <w:r w:rsidRPr="00AB2515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Confirm if the basement is accessed via an internal staircase or an exterior sidewalk hatch, as this heavily impacts daily inventory handling.</w:t>
      </w:r>
    </w:p>
    <w:p w14:paraId="32A6B8FF" w14:textId="77777777" w:rsidR="000A15D2" w:rsidRPr="00AB2515" w:rsidRDefault="000A15D2" w:rsidP="00AB2515">
      <w:pPr>
        <w:numPr>
          <w:ilvl w:val="0"/>
          <w:numId w:val="3"/>
        </w:numPr>
        <w:spacing w:after="0" w:line="240" w:lineRule="auto"/>
        <w:jc w:val="both"/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</w:pPr>
      <w:r w:rsidRPr="00AB2515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Electrical Capacity</w:t>
      </w:r>
      <w:r w:rsidRPr="00AB2515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>: Ensure the existing panel can handle your utility load, especially if you plan to install commercial kitchen equipment or intensive server racks.</w:t>
      </w:r>
    </w:p>
    <w:p w14:paraId="33D85C0A" w14:textId="2E2B60CA" w:rsidR="00D732A9" w:rsidRPr="00AB2515" w:rsidRDefault="000A15D2" w:rsidP="00AB2515">
      <w:pPr>
        <w:numPr>
          <w:ilvl w:val="0"/>
          <w:numId w:val="3"/>
        </w:numPr>
        <w:spacing w:after="0" w:line="240" w:lineRule="auto"/>
        <w:jc w:val="both"/>
        <w:rPr>
          <w:sz w:val="28"/>
          <w:szCs w:val="28"/>
        </w:rPr>
      </w:pPr>
      <w:r w:rsidRPr="00AB2515">
        <w:rPr>
          <w:rFonts w:ascii="Roboto" w:eastAsia="Times New Roman" w:hAnsi="Roboto" w:cs="Times New Roman"/>
          <w:b/>
          <w:bCs/>
          <w:kern w:val="0"/>
          <w:sz w:val="28"/>
          <w:szCs w:val="28"/>
          <w14:ligatures w14:val="none"/>
        </w:rPr>
        <w:t>Urban Enterprise Zone (UEZ) Perks</w:t>
      </w:r>
      <w:r w:rsidRPr="00AB2515">
        <w:rPr>
          <w:rFonts w:ascii="Roboto" w:eastAsia="Times New Roman" w:hAnsi="Roboto" w:cs="Times New Roman"/>
          <w:kern w:val="0"/>
          <w:sz w:val="28"/>
          <w:szCs w:val="28"/>
          <w14:ligatures w14:val="none"/>
        </w:rPr>
        <w:t xml:space="preserve">: Check if this specific address qualifies for the New Jersey UEZ program, which can allow you to charge a reduced sales tax and access tax credits. </w:t>
      </w:r>
    </w:p>
    <w:p w14:paraId="0B580C8B" w14:textId="77777777" w:rsidR="00AB2515" w:rsidRDefault="00AB2515" w:rsidP="00AB2515">
      <w:pPr>
        <w:spacing w:after="0" w:line="240" w:lineRule="auto"/>
        <w:jc w:val="both"/>
        <w:rPr>
          <w:sz w:val="28"/>
          <w:szCs w:val="28"/>
        </w:rPr>
      </w:pPr>
    </w:p>
    <w:p w14:paraId="76C1C532" w14:textId="77777777" w:rsidR="00AB2515" w:rsidRDefault="00AB2515" w:rsidP="00AB2515">
      <w:pPr>
        <w:spacing w:after="0" w:line="240" w:lineRule="auto"/>
        <w:jc w:val="both"/>
        <w:rPr>
          <w:sz w:val="28"/>
          <w:szCs w:val="28"/>
        </w:rPr>
      </w:pPr>
    </w:p>
    <w:p w14:paraId="37EAA631" w14:textId="77777777" w:rsidR="00AB2515" w:rsidRDefault="00AB2515" w:rsidP="00AB2515">
      <w:pPr>
        <w:jc w:val="center"/>
        <w:rPr>
          <w:b/>
          <w:bCs/>
          <w:i/>
          <w:iCs/>
          <w:u w:val="single"/>
        </w:rPr>
      </w:pPr>
      <w:r w:rsidRPr="00987228">
        <w:rPr>
          <w:b/>
          <w:bCs/>
          <w:i/>
          <w:iCs/>
          <w:highlight w:val="yellow"/>
          <w:u w:val="single"/>
        </w:rPr>
        <w:t>For more information or to schedule a viewing please contact:</w:t>
      </w:r>
    </w:p>
    <w:p w14:paraId="3FF67B85" w14:textId="77777777" w:rsidR="00AB2515" w:rsidRPr="00486091" w:rsidRDefault="00AB2515" w:rsidP="00AB2515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486091">
        <w:rPr>
          <w:b/>
          <w:bCs/>
          <w:i/>
          <w:iCs/>
          <w:sz w:val="28"/>
          <w:szCs w:val="28"/>
          <w:u w:val="single"/>
        </w:rPr>
        <w:t>MAYRA CABRERA PARDO</w:t>
      </w:r>
    </w:p>
    <w:p w14:paraId="6DED6F5C" w14:textId="77777777" w:rsidR="00AB2515" w:rsidRPr="00486091" w:rsidRDefault="00AB2515" w:rsidP="00AB2515">
      <w:pPr>
        <w:jc w:val="center"/>
        <w:rPr>
          <w:b/>
          <w:bCs/>
          <w:i/>
          <w:iCs/>
          <w:color w:val="EE0000"/>
          <w:sz w:val="28"/>
          <w:szCs w:val="28"/>
          <w:u w:val="single"/>
        </w:rPr>
      </w:pPr>
      <w:r w:rsidRPr="00486091">
        <w:rPr>
          <w:b/>
          <w:bCs/>
          <w:i/>
          <w:iCs/>
          <w:color w:val="EE0000"/>
          <w:sz w:val="28"/>
          <w:szCs w:val="28"/>
          <w:u w:val="single"/>
        </w:rPr>
        <w:t>KW CITY VIEWS REALTY</w:t>
      </w:r>
    </w:p>
    <w:p w14:paraId="48D618A7" w14:textId="77777777" w:rsidR="00AB2515" w:rsidRPr="00486091" w:rsidRDefault="00AB2515" w:rsidP="00AB2515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486091">
        <w:rPr>
          <w:b/>
          <w:bCs/>
          <w:i/>
          <w:iCs/>
          <w:sz w:val="28"/>
          <w:szCs w:val="28"/>
          <w:u w:val="single"/>
        </w:rPr>
        <w:t>201-694-5711</w:t>
      </w:r>
    </w:p>
    <w:p w14:paraId="4DA1168B" w14:textId="77777777" w:rsidR="00AB2515" w:rsidRPr="00AB2515" w:rsidRDefault="00AB2515" w:rsidP="00AB2515">
      <w:pPr>
        <w:spacing w:after="0" w:line="240" w:lineRule="auto"/>
        <w:jc w:val="both"/>
        <w:rPr>
          <w:sz w:val="28"/>
          <w:szCs w:val="28"/>
        </w:rPr>
      </w:pPr>
    </w:p>
    <w:sectPr w:rsidR="00AB2515" w:rsidRPr="00AB2515" w:rsidSect="00F166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54B87"/>
    <w:multiLevelType w:val="multilevel"/>
    <w:tmpl w:val="5D201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46929"/>
    <w:multiLevelType w:val="hybridMultilevel"/>
    <w:tmpl w:val="50903E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B043F"/>
    <w:multiLevelType w:val="multilevel"/>
    <w:tmpl w:val="1444E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1A3FAC"/>
    <w:multiLevelType w:val="multilevel"/>
    <w:tmpl w:val="C114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4778830">
    <w:abstractNumId w:val="2"/>
  </w:num>
  <w:num w:numId="2" w16cid:durableId="1089812546">
    <w:abstractNumId w:val="0"/>
  </w:num>
  <w:num w:numId="3" w16cid:durableId="1093279881">
    <w:abstractNumId w:val="3"/>
  </w:num>
  <w:num w:numId="4" w16cid:durableId="19053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583"/>
    <w:rsid w:val="00094EFA"/>
    <w:rsid w:val="000A15D2"/>
    <w:rsid w:val="00156647"/>
    <w:rsid w:val="001A0D7F"/>
    <w:rsid w:val="001F7C6B"/>
    <w:rsid w:val="00292F45"/>
    <w:rsid w:val="002B3B46"/>
    <w:rsid w:val="0034283B"/>
    <w:rsid w:val="003B2AFB"/>
    <w:rsid w:val="003C087A"/>
    <w:rsid w:val="00402198"/>
    <w:rsid w:val="00462634"/>
    <w:rsid w:val="00475E31"/>
    <w:rsid w:val="00486091"/>
    <w:rsid w:val="004C5D9D"/>
    <w:rsid w:val="004E303E"/>
    <w:rsid w:val="004F4322"/>
    <w:rsid w:val="005164FF"/>
    <w:rsid w:val="00571D06"/>
    <w:rsid w:val="00584AE6"/>
    <w:rsid w:val="00584CBF"/>
    <w:rsid w:val="005E501F"/>
    <w:rsid w:val="00671146"/>
    <w:rsid w:val="00685572"/>
    <w:rsid w:val="006D3225"/>
    <w:rsid w:val="006D5C29"/>
    <w:rsid w:val="00740CFA"/>
    <w:rsid w:val="007A5E52"/>
    <w:rsid w:val="00931D5C"/>
    <w:rsid w:val="00961785"/>
    <w:rsid w:val="009F0817"/>
    <w:rsid w:val="00AB18D8"/>
    <w:rsid w:val="00AB2515"/>
    <w:rsid w:val="00AC7618"/>
    <w:rsid w:val="00B01754"/>
    <w:rsid w:val="00B61776"/>
    <w:rsid w:val="00B644D0"/>
    <w:rsid w:val="00BB4FBB"/>
    <w:rsid w:val="00BD524F"/>
    <w:rsid w:val="00C95583"/>
    <w:rsid w:val="00CB574F"/>
    <w:rsid w:val="00D732A9"/>
    <w:rsid w:val="00D95BA9"/>
    <w:rsid w:val="00D97A6F"/>
    <w:rsid w:val="00DC1F00"/>
    <w:rsid w:val="00DD7D66"/>
    <w:rsid w:val="00E10255"/>
    <w:rsid w:val="00E54F4D"/>
    <w:rsid w:val="00E61F8C"/>
    <w:rsid w:val="00F1251E"/>
    <w:rsid w:val="00F1663F"/>
    <w:rsid w:val="00F56BE3"/>
    <w:rsid w:val="00F9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07D86"/>
  <w15:chartTrackingRefBased/>
  <w15:docId w15:val="{B706959F-46A9-4EA3-9A90-CF697397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5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5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5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5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5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5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5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5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5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5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5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5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5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5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5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5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5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5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5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5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5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5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5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5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5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5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5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558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1A0D7F"/>
    <w:rPr>
      <w:b/>
      <w:bCs/>
    </w:rPr>
  </w:style>
  <w:style w:type="character" w:customStyle="1" w:styleId="t286pc">
    <w:name w:val="t286pc"/>
    <w:basedOn w:val="DefaultParagraphFont"/>
    <w:rsid w:val="001A0D7F"/>
  </w:style>
  <w:style w:type="character" w:styleId="Hyperlink">
    <w:name w:val="Hyperlink"/>
    <w:basedOn w:val="DefaultParagraphFont"/>
    <w:uiPriority w:val="99"/>
    <w:semiHidden/>
    <w:unhideWhenUsed/>
    <w:rsid w:val="001A0D7F"/>
    <w:rPr>
      <w:color w:val="0000FF"/>
      <w:u w:val="single"/>
    </w:rPr>
  </w:style>
  <w:style w:type="paragraph" w:customStyle="1" w:styleId="z1qcye">
    <w:name w:val="z1qcye"/>
    <w:basedOn w:val="Normal"/>
    <w:rsid w:val="00F16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F1663F"/>
    <w:rPr>
      <w:i/>
      <w:iCs/>
    </w:rPr>
  </w:style>
  <w:style w:type="paragraph" w:styleId="NormalWeb">
    <w:name w:val="Normal (Web)"/>
    <w:basedOn w:val="Normal"/>
    <w:uiPriority w:val="99"/>
    <w:unhideWhenUsed/>
    <w:rsid w:val="007A5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Cabrera Pardo</dc:creator>
  <cp:keywords/>
  <dc:description/>
  <cp:lastModifiedBy>Mayra Cabrera Pardo</cp:lastModifiedBy>
  <cp:revision>42</cp:revision>
  <cp:lastPrinted>2026-05-23T22:29:00Z</cp:lastPrinted>
  <dcterms:created xsi:type="dcterms:W3CDTF">2026-05-22T04:04:00Z</dcterms:created>
  <dcterms:modified xsi:type="dcterms:W3CDTF">2026-05-23T22:29:00Z</dcterms:modified>
</cp:coreProperties>
</file>