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36C" w:rsidRDefault="00CD7D8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1pt;height:584.2pt">
            <v:imagedata r:id="rId5" o:title="Aesthetic Bold Film Photo Collage Instagram Story"/>
          </v:shape>
        </w:pict>
      </w:r>
    </w:p>
    <w:p w:rsidR="00CD7D8D" w:rsidRPr="00CD7D8D" w:rsidRDefault="00CD7D8D" w:rsidP="00CD7D8D">
      <w:pPr>
        <w:jc w:val="center"/>
        <w:rPr>
          <w:b/>
          <w:sz w:val="36"/>
          <w:szCs w:val="36"/>
        </w:rPr>
      </w:pPr>
      <w:r w:rsidRPr="00CD7D8D">
        <w:rPr>
          <w:b/>
          <w:sz w:val="36"/>
          <w:szCs w:val="36"/>
        </w:rPr>
        <w:t>Contact Jackie Braden, MBA Curtis Braden CCIM</w:t>
      </w:r>
    </w:p>
    <w:p w:rsidR="00CD7D8D" w:rsidRDefault="00CD7D8D" w:rsidP="00CD7D8D">
      <w:pPr>
        <w:jc w:val="center"/>
      </w:pPr>
      <w:r w:rsidRPr="00CD7D8D">
        <w:rPr>
          <w:b/>
        </w:rPr>
        <w:t>Braden, Braden &amp; Braden LLC | 3350 Poplar Ave Suite 100 | Memphis TN 38111</w:t>
      </w:r>
      <w:bookmarkStart w:id="0" w:name="_GoBack"/>
      <w:bookmarkEnd w:id="0"/>
    </w:p>
    <w:sectPr w:rsidR="00CD7D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D8D"/>
    <w:rsid w:val="00CD7D8D"/>
    <w:rsid w:val="00DA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Memphis</Company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2026-07-13T17:11:00Z</dcterms:created>
  <dcterms:modified xsi:type="dcterms:W3CDTF">2026-07-13T17:14:00Z</dcterms:modified>
</cp:coreProperties>
</file>