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2C818" w14:textId="2F3CF244" w:rsidR="00371071" w:rsidRDefault="00371071" w:rsidP="00371071">
      <w:pPr>
        <w:pStyle w:val="NoSpacing"/>
        <w:rPr>
          <w:b/>
          <w:bCs/>
        </w:rPr>
      </w:pPr>
      <w:r>
        <w:rPr>
          <w:b/>
          <w:bCs/>
        </w:rPr>
        <w:t>Municode Codification City of Fort Myers, FL</w:t>
      </w:r>
    </w:p>
    <w:p w14:paraId="3C4565DF" w14:textId="77777777" w:rsidR="00371071" w:rsidRDefault="00371071" w:rsidP="00371071">
      <w:pPr>
        <w:pStyle w:val="NoSpacing"/>
        <w:rPr>
          <w:b/>
          <w:bCs/>
        </w:rPr>
      </w:pPr>
    </w:p>
    <w:p w14:paraId="2BAA161B" w14:textId="1E72FC4A" w:rsidR="00371071" w:rsidRDefault="00371071" w:rsidP="00371071">
      <w:pPr>
        <w:pStyle w:val="NoSpacing"/>
        <w:rPr>
          <w:b/>
          <w:bCs/>
        </w:rPr>
      </w:pPr>
      <w:r w:rsidRPr="005860EA">
        <w:rPr>
          <w:b/>
          <w:bCs/>
          <w:highlight w:val="yellow"/>
          <w:u w:val="single"/>
        </w:rPr>
        <w:t>Urban Center Zoning District Regulations</w:t>
      </w:r>
      <w:r w:rsidRPr="00371071">
        <w:rPr>
          <w:b/>
          <w:bCs/>
        </w:rPr>
        <w:t>. </w:t>
      </w:r>
      <w:r w:rsidRPr="00371071">
        <w:t>The urban center zoning areas are established to protect the pedestrian-friendly fabric of the historic downtown core and the center of each surrounding neighborhood.</w:t>
      </w:r>
      <w:r w:rsidRPr="00371071">
        <w:rPr>
          <w:b/>
          <w:bCs/>
        </w:rPr>
        <w:t> </w:t>
      </w:r>
    </w:p>
    <w:p w14:paraId="1C5439E0" w14:textId="77777777" w:rsidR="00371071" w:rsidRDefault="00371071" w:rsidP="00371071">
      <w:pPr>
        <w:pStyle w:val="NoSpacing"/>
        <w:rPr>
          <w:b/>
          <w:bCs/>
        </w:rPr>
      </w:pPr>
    </w:p>
    <w:p w14:paraId="1B9E7E07" w14:textId="207E6309" w:rsidR="00371071" w:rsidRDefault="00371071" w:rsidP="00371071">
      <w:pPr>
        <w:pStyle w:val="NoSpacing"/>
      </w:pPr>
      <w:r w:rsidRPr="00371071">
        <w:rPr>
          <w:b/>
          <w:bCs/>
        </w:rPr>
        <w:t>Nonconforming uses.</w:t>
      </w:r>
      <w:r w:rsidRPr="00371071">
        <w:t xml:space="preserve"> Those properties shown on map C-2 of the future land use element of the comprehensive plan, which were designated light industrial (I-1) as of April 30, 2003, shall have legal non-conforming status that allows existing light industrial uses to continue, except as noted herein. </w:t>
      </w:r>
    </w:p>
    <w:p w14:paraId="043256E4" w14:textId="735193C2" w:rsidR="00371071" w:rsidRDefault="00371071" w:rsidP="00371071">
      <w:pPr>
        <w:pStyle w:val="NoSpacing"/>
      </w:pPr>
      <w:r w:rsidRPr="00371071">
        <w:t xml:space="preserve">All light industrial principal and accessory uses shall be permitted on the properties shown on map C-2 of the future land use element of the comprehensive plan, </w:t>
      </w:r>
      <w:r w:rsidRPr="00371071">
        <w:rPr>
          <w:i/>
          <w:iCs/>
          <w:u w:val="single"/>
        </w:rPr>
        <w:t>except</w:t>
      </w:r>
      <w:r w:rsidRPr="00371071">
        <w:t xml:space="preserve"> as follows: outdoor storage, contractor storage outdoor (indoor allowed), crematorium, detention center, jail, prison, labor pool, blood plasma donation or Plasmapheresis centers, social service facility, pawnshop, and trade school for heavy equipment/truck operators. </w:t>
      </w:r>
      <w:r w:rsidRPr="00371071">
        <w:rPr>
          <w:i/>
          <w:iCs/>
        </w:rPr>
        <w:t>Automotive uses</w:t>
      </w:r>
      <w:r w:rsidRPr="00371071">
        <w:t xml:space="preserve"> and services shall be permitted but must be wholly contained within a building with limited outdoor storage permitted with appropriate screening.</w:t>
      </w:r>
    </w:p>
    <w:p w14:paraId="2FE06A05" w14:textId="77777777" w:rsidR="00371071" w:rsidRPr="00371071" w:rsidRDefault="00371071" w:rsidP="00371071">
      <w:pPr>
        <w:pStyle w:val="NoSpacing"/>
      </w:pPr>
    </w:p>
    <w:p w14:paraId="0F9AE810" w14:textId="255438AC" w:rsidR="00371071" w:rsidRPr="00371071" w:rsidRDefault="00371071" w:rsidP="00371071">
      <w:pPr>
        <w:pStyle w:val="NoSpacing"/>
      </w:pPr>
      <w:r w:rsidRPr="00371071">
        <w:rPr>
          <w:b/>
          <w:bCs/>
        </w:rPr>
        <w:t>10.</w:t>
      </w:r>
      <w:r>
        <w:rPr>
          <w:b/>
          <w:bCs/>
        </w:rPr>
        <w:t xml:space="preserve"> </w:t>
      </w:r>
      <w:r w:rsidRPr="00371071">
        <w:rPr>
          <w:b/>
          <w:bCs/>
        </w:rPr>
        <w:t>Conditional uses.</w:t>
      </w:r>
      <w:r w:rsidRPr="00371071">
        <w:t> Conditional uses in urban center are as follows:</w:t>
      </w:r>
    </w:p>
    <w:p w14:paraId="63772273" w14:textId="503366FF" w:rsidR="00371071" w:rsidRPr="00371071" w:rsidRDefault="00371071" w:rsidP="00371071">
      <w:pPr>
        <w:pStyle w:val="NoSpacing"/>
      </w:pPr>
      <w:r w:rsidRPr="00371071">
        <w:rPr>
          <w:b/>
          <w:bCs/>
        </w:rPr>
        <w:t>a.</w:t>
      </w:r>
      <w:r>
        <w:rPr>
          <w:b/>
          <w:bCs/>
        </w:rPr>
        <w:t xml:space="preserve"> </w:t>
      </w:r>
      <w:r w:rsidRPr="00371071">
        <w:t>Institutional uses.</w:t>
      </w:r>
    </w:p>
    <w:p w14:paraId="592F76E9" w14:textId="5F031E79" w:rsidR="00371071" w:rsidRPr="00371071" w:rsidRDefault="00371071" w:rsidP="00371071">
      <w:pPr>
        <w:pStyle w:val="NoSpacing"/>
      </w:pPr>
      <w:r w:rsidRPr="00371071">
        <w:rPr>
          <w:b/>
          <w:bCs/>
        </w:rPr>
        <w:t>b.</w:t>
      </w:r>
      <w:r>
        <w:rPr>
          <w:b/>
          <w:bCs/>
        </w:rPr>
        <w:t xml:space="preserve"> </w:t>
      </w:r>
      <w:r w:rsidRPr="00371071">
        <w:t>Public or private surface parking lots and public or private parking structures.</w:t>
      </w:r>
    </w:p>
    <w:p w14:paraId="2F6BA445" w14:textId="15B4FFFF" w:rsidR="00371071" w:rsidRPr="00371071" w:rsidRDefault="00371071" w:rsidP="00371071">
      <w:pPr>
        <w:pStyle w:val="NoSpacing"/>
      </w:pPr>
      <w:r w:rsidRPr="00371071">
        <w:rPr>
          <w:b/>
          <w:bCs/>
        </w:rPr>
        <w:t>c.</w:t>
      </w:r>
      <w:r>
        <w:rPr>
          <w:b/>
          <w:bCs/>
        </w:rPr>
        <w:t xml:space="preserve"> </w:t>
      </w:r>
      <w:r w:rsidRPr="00371071">
        <w:t>Parking garages without liner buildings on all A Streets (primary grid).</w:t>
      </w:r>
    </w:p>
    <w:p w14:paraId="6F9F34A1" w14:textId="5BCD8CA9" w:rsidR="00371071" w:rsidRPr="00371071" w:rsidRDefault="00371071" w:rsidP="00371071">
      <w:pPr>
        <w:pStyle w:val="NoSpacing"/>
      </w:pPr>
      <w:r w:rsidRPr="00371071">
        <w:rPr>
          <w:b/>
          <w:bCs/>
        </w:rPr>
        <w:t>d.</w:t>
      </w:r>
      <w:r>
        <w:rPr>
          <w:b/>
          <w:bCs/>
        </w:rPr>
        <w:t xml:space="preserve"> </w:t>
      </w:r>
      <w:r w:rsidRPr="00371071">
        <w:t>Adult congregate living facilities (ACLF), also known as assisted living-facilities (ALF). Density shall be limited according to the definition of density under section </w:t>
      </w:r>
      <w:hyperlink r:id="rId4" w:history="1">
        <w:r w:rsidRPr="00371071">
          <w:rPr>
            <w:rStyle w:val="Hyperlink"/>
          </w:rPr>
          <w:t>118.8.1</w:t>
        </w:r>
      </w:hyperlink>
      <w:r w:rsidRPr="00371071">
        <w:t>(B).</w:t>
      </w:r>
    </w:p>
    <w:p w14:paraId="708BF14A" w14:textId="779A23FB" w:rsidR="00371071" w:rsidRPr="00371071" w:rsidRDefault="00371071" w:rsidP="00371071">
      <w:pPr>
        <w:pStyle w:val="NoSpacing"/>
      </w:pPr>
      <w:r w:rsidRPr="00371071">
        <w:rPr>
          <w:b/>
          <w:bCs/>
        </w:rPr>
        <w:t>e.</w:t>
      </w:r>
      <w:r>
        <w:rPr>
          <w:b/>
          <w:bCs/>
        </w:rPr>
        <w:t xml:space="preserve"> </w:t>
      </w:r>
      <w:r w:rsidRPr="00371071">
        <w:t>Indoor/outdoor recreation.</w:t>
      </w:r>
    </w:p>
    <w:p w14:paraId="04A5CAB4" w14:textId="6F63464C" w:rsidR="00371071" w:rsidRPr="00371071" w:rsidRDefault="00371071" w:rsidP="00371071">
      <w:pPr>
        <w:pStyle w:val="NoSpacing"/>
      </w:pPr>
      <w:r w:rsidRPr="00371071">
        <w:rPr>
          <w:b/>
          <w:bCs/>
        </w:rPr>
        <w:t>f.</w:t>
      </w:r>
      <w:r>
        <w:rPr>
          <w:b/>
          <w:bCs/>
        </w:rPr>
        <w:t xml:space="preserve"> </w:t>
      </w:r>
      <w:r w:rsidRPr="00371071">
        <w:t>Drive-through service, when located adjacent to an arterial, and when a traffic analysis conducted in conformance section </w:t>
      </w:r>
      <w:hyperlink r:id="rId5" w:history="1">
        <w:r w:rsidRPr="00371071">
          <w:rPr>
            <w:rStyle w:val="Hyperlink"/>
          </w:rPr>
          <w:t>134.2.29</w:t>
        </w:r>
      </w:hyperlink>
      <w:r w:rsidRPr="00371071">
        <w:t> indicates that no adverse traffic impacts will be created.</w:t>
      </w:r>
    </w:p>
    <w:p w14:paraId="20F9AEF7" w14:textId="4E8CC406" w:rsidR="00371071" w:rsidRDefault="00371071" w:rsidP="00371071">
      <w:pPr>
        <w:pStyle w:val="NoSpacing"/>
      </w:pPr>
      <w:r w:rsidRPr="00371071">
        <w:rPr>
          <w:b/>
          <w:bCs/>
        </w:rPr>
        <w:t>g.</w:t>
      </w:r>
      <w:r>
        <w:rPr>
          <w:b/>
          <w:bCs/>
        </w:rPr>
        <w:t xml:space="preserve"> </w:t>
      </w:r>
      <w:r w:rsidRPr="00371071">
        <w:t>Food truck parks per section 118.3.5.F.7.</w:t>
      </w:r>
    </w:p>
    <w:p w14:paraId="5027C35B" w14:textId="77777777" w:rsidR="00371071" w:rsidRPr="00371071" w:rsidRDefault="00371071" w:rsidP="00371071">
      <w:pPr>
        <w:pStyle w:val="NoSpacing"/>
      </w:pPr>
    </w:p>
    <w:p w14:paraId="6C4613F6" w14:textId="2B0ED6C2" w:rsidR="00371071" w:rsidRPr="00371071" w:rsidRDefault="00371071" w:rsidP="00371071">
      <w:pPr>
        <w:pStyle w:val="NoSpacing"/>
      </w:pPr>
      <w:r w:rsidRPr="00371071">
        <w:rPr>
          <w:b/>
          <w:bCs/>
        </w:rPr>
        <w:t>11.</w:t>
      </w:r>
      <w:r>
        <w:rPr>
          <w:b/>
          <w:bCs/>
        </w:rPr>
        <w:t xml:space="preserve"> </w:t>
      </w:r>
      <w:r w:rsidRPr="00A648E7">
        <w:rPr>
          <w:b/>
          <w:bCs/>
          <w:u w:val="single"/>
        </w:rPr>
        <w:t>Prohibited uses</w:t>
      </w:r>
      <w:r w:rsidRPr="00371071">
        <w:rPr>
          <w:b/>
          <w:bCs/>
        </w:rPr>
        <w:t>.</w:t>
      </w:r>
      <w:r w:rsidRPr="00371071">
        <w:t> Uses not expressly permitted in urban center are prohibited as follows:</w:t>
      </w:r>
    </w:p>
    <w:p w14:paraId="4DEC1470" w14:textId="0949021C" w:rsidR="00371071" w:rsidRPr="00371071" w:rsidRDefault="00371071" w:rsidP="00371071">
      <w:pPr>
        <w:pStyle w:val="NoSpacing"/>
      </w:pPr>
      <w:r w:rsidRPr="00371071">
        <w:rPr>
          <w:b/>
          <w:bCs/>
        </w:rPr>
        <w:t>a.</w:t>
      </w:r>
      <w:r>
        <w:rPr>
          <w:b/>
          <w:bCs/>
        </w:rPr>
        <w:t xml:space="preserve"> </w:t>
      </w:r>
      <w:r w:rsidRPr="00371071">
        <w:t>Automotive sales, service, and repair.</w:t>
      </w:r>
    </w:p>
    <w:p w14:paraId="43B110F1" w14:textId="50E29D2D" w:rsidR="00371071" w:rsidRPr="00371071" w:rsidRDefault="00371071" w:rsidP="00371071">
      <w:pPr>
        <w:pStyle w:val="NoSpacing"/>
      </w:pPr>
      <w:r w:rsidRPr="00371071">
        <w:rPr>
          <w:b/>
          <w:bCs/>
        </w:rPr>
        <w:t>b.</w:t>
      </w:r>
      <w:r>
        <w:rPr>
          <w:b/>
          <w:bCs/>
        </w:rPr>
        <w:t xml:space="preserve"> </w:t>
      </w:r>
      <w:r w:rsidRPr="00371071">
        <w:t>Kennels and animal husbandry.</w:t>
      </w:r>
    </w:p>
    <w:p w14:paraId="1114459B" w14:textId="20B4993F" w:rsidR="00371071" w:rsidRPr="00371071" w:rsidRDefault="00371071" w:rsidP="00371071">
      <w:pPr>
        <w:pStyle w:val="NoSpacing"/>
      </w:pPr>
      <w:r w:rsidRPr="00371071">
        <w:rPr>
          <w:b/>
          <w:bCs/>
        </w:rPr>
        <w:t>c.</w:t>
      </w:r>
      <w:r>
        <w:rPr>
          <w:b/>
          <w:bCs/>
        </w:rPr>
        <w:t xml:space="preserve"> </w:t>
      </w:r>
      <w:r w:rsidRPr="00371071">
        <w:t>Depots for large-scale storage and distribution.</w:t>
      </w:r>
    </w:p>
    <w:p w14:paraId="26893EF8" w14:textId="4B67CDD1" w:rsidR="00371071" w:rsidRPr="00371071" w:rsidRDefault="00371071" w:rsidP="00371071">
      <w:pPr>
        <w:pStyle w:val="NoSpacing"/>
      </w:pPr>
      <w:r w:rsidRPr="00371071">
        <w:rPr>
          <w:b/>
          <w:bCs/>
        </w:rPr>
        <w:t>d.</w:t>
      </w:r>
      <w:r>
        <w:rPr>
          <w:b/>
          <w:bCs/>
        </w:rPr>
        <w:t xml:space="preserve"> </w:t>
      </w:r>
      <w:r w:rsidRPr="00371071">
        <w:t>Pole signs and billboards.</w:t>
      </w:r>
    </w:p>
    <w:p w14:paraId="3E8C308D" w14:textId="684FB326" w:rsidR="00371071" w:rsidRPr="00371071" w:rsidRDefault="00371071" w:rsidP="00371071">
      <w:pPr>
        <w:pStyle w:val="NoSpacing"/>
      </w:pPr>
      <w:r w:rsidRPr="00371071">
        <w:rPr>
          <w:b/>
          <w:bCs/>
        </w:rPr>
        <w:t>e.</w:t>
      </w:r>
      <w:r>
        <w:rPr>
          <w:b/>
          <w:bCs/>
        </w:rPr>
        <w:t xml:space="preserve"> </w:t>
      </w:r>
      <w:r w:rsidRPr="00371071">
        <w:t>Service stations.</w:t>
      </w:r>
    </w:p>
    <w:p w14:paraId="6A56B712" w14:textId="5498AC0B" w:rsidR="00371071" w:rsidRPr="00371071" w:rsidRDefault="00371071" w:rsidP="00371071">
      <w:pPr>
        <w:pStyle w:val="NoSpacing"/>
      </w:pPr>
      <w:r w:rsidRPr="00371071">
        <w:rPr>
          <w:b/>
          <w:bCs/>
        </w:rPr>
        <w:t>f.</w:t>
      </w:r>
      <w:r>
        <w:rPr>
          <w:b/>
          <w:bCs/>
        </w:rPr>
        <w:t xml:space="preserve"> </w:t>
      </w:r>
      <w:r w:rsidRPr="00371071">
        <w:t>Golf courses and nurseries.</w:t>
      </w:r>
    </w:p>
    <w:p w14:paraId="50CFDFD1" w14:textId="000D09C7" w:rsidR="00371071" w:rsidRPr="00371071" w:rsidRDefault="00371071" w:rsidP="00371071">
      <w:pPr>
        <w:pStyle w:val="NoSpacing"/>
      </w:pPr>
      <w:r w:rsidRPr="00371071">
        <w:rPr>
          <w:b/>
          <w:bCs/>
        </w:rPr>
        <w:t>g.</w:t>
      </w:r>
      <w:r>
        <w:rPr>
          <w:b/>
          <w:bCs/>
        </w:rPr>
        <w:t xml:space="preserve"> </w:t>
      </w:r>
      <w:r w:rsidRPr="00371071">
        <w:t>Labor pool, halfway houses and food pantries.</w:t>
      </w:r>
    </w:p>
    <w:p w14:paraId="5317F665" w14:textId="0F3CBA5D" w:rsidR="00371071" w:rsidRPr="00371071" w:rsidRDefault="00371071" w:rsidP="00371071">
      <w:pPr>
        <w:pStyle w:val="NoSpacing"/>
      </w:pPr>
      <w:r w:rsidRPr="00371071">
        <w:rPr>
          <w:b/>
          <w:bCs/>
        </w:rPr>
        <w:t>h.</w:t>
      </w:r>
      <w:r>
        <w:rPr>
          <w:b/>
          <w:bCs/>
        </w:rPr>
        <w:t xml:space="preserve"> </w:t>
      </w:r>
      <w:r w:rsidRPr="00371071">
        <w:t>Landfills and dumps.</w:t>
      </w:r>
    </w:p>
    <w:p w14:paraId="136FAD19" w14:textId="27C63590" w:rsidR="00371071" w:rsidRPr="00371071" w:rsidRDefault="00371071" w:rsidP="00371071">
      <w:pPr>
        <w:pStyle w:val="NoSpacing"/>
      </w:pPr>
      <w:r w:rsidRPr="00371071">
        <w:rPr>
          <w:b/>
          <w:bCs/>
        </w:rPr>
        <w:t>i.</w:t>
      </w:r>
      <w:r>
        <w:rPr>
          <w:b/>
          <w:bCs/>
        </w:rPr>
        <w:t xml:space="preserve"> </w:t>
      </w:r>
      <w:r w:rsidRPr="00371071">
        <w:t>Mineral extraction areas.</w:t>
      </w:r>
    </w:p>
    <w:p w14:paraId="2D29D3B0" w14:textId="7A01AA26" w:rsidR="00371071" w:rsidRPr="00371071" w:rsidRDefault="00371071" w:rsidP="00371071">
      <w:pPr>
        <w:pStyle w:val="NoSpacing"/>
      </w:pPr>
      <w:r w:rsidRPr="00371071">
        <w:rPr>
          <w:b/>
          <w:bCs/>
        </w:rPr>
        <w:t>j.</w:t>
      </w:r>
      <w:r>
        <w:rPr>
          <w:b/>
          <w:bCs/>
        </w:rPr>
        <w:t xml:space="preserve"> </w:t>
      </w:r>
      <w:r w:rsidRPr="00371071">
        <w:t>Outdoor storage.</w:t>
      </w:r>
    </w:p>
    <w:p w14:paraId="0A9B70B7" w14:textId="2CE95D75" w:rsidR="00371071" w:rsidRPr="00371071" w:rsidRDefault="00371071" w:rsidP="00371071">
      <w:pPr>
        <w:pStyle w:val="NoSpacing"/>
      </w:pPr>
      <w:r w:rsidRPr="00371071">
        <w:rPr>
          <w:b/>
          <w:bCs/>
        </w:rPr>
        <w:t>k.</w:t>
      </w:r>
      <w:r>
        <w:rPr>
          <w:b/>
          <w:bCs/>
        </w:rPr>
        <w:t xml:space="preserve"> </w:t>
      </w:r>
      <w:r w:rsidRPr="00371071">
        <w:t>Prisons, except as accessories to police stations.</w:t>
      </w:r>
    </w:p>
    <w:p w14:paraId="13FFB155" w14:textId="0FB3097B" w:rsidR="00371071" w:rsidRPr="00371071" w:rsidRDefault="00371071" w:rsidP="00371071">
      <w:pPr>
        <w:pStyle w:val="NoSpacing"/>
      </w:pPr>
      <w:r w:rsidRPr="00371071">
        <w:rPr>
          <w:b/>
          <w:bCs/>
        </w:rPr>
        <w:t>l.</w:t>
      </w:r>
      <w:r>
        <w:rPr>
          <w:b/>
          <w:bCs/>
        </w:rPr>
        <w:t xml:space="preserve"> </w:t>
      </w:r>
      <w:r w:rsidRPr="00371071">
        <w:t>Scrap yards for the processing and storage of waste and recyclable materials.</w:t>
      </w:r>
    </w:p>
    <w:p w14:paraId="702F943A" w14:textId="663D0576" w:rsidR="00DB54EB" w:rsidRDefault="00371071" w:rsidP="00371071">
      <w:pPr>
        <w:pStyle w:val="NoSpacing"/>
      </w:pPr>
      <w:r w:rsidRPr="00371071">
        <w:rPr>
          <w:b/>
          <w:bCs/>
        </w:rPr>
        <w:t>m.</w:t>
      </w:r>
      <w:r>
        <w:rPr>
          <w:b/>
          <w:bCs/>
        </w:rPr>
        <w:t xml:space="preserve"> </w:t>
      </w:r>
      <w:r w:rsidRPr="00371071">
        <w:t>Transportation terminals, except bus depots, rail stations, and ferry terminals.</w:t>
      </w:r>
    </w:p>
    <w:p w14:paraId="1CCED8B8" w14:textId="77777777" w:rsidR="004E0AC7" w:rsidRDefault="004E0AC7" w:rsidP="00371071">
      <w:pPr>
        <w:pStyle w:val="NoSpacing"/>
      </w:pPr>
    </w:p>
    <w:p w14:paraId="2FF329B9" w14:textId="77777777" w:rsidR="004E0AC7" w:rsidRDefault="004E0AC7" w:rsidP="004E0AC7">
      <w:pPr>
        <w:pStyle w:val="NoSpacing"/>
        <w:rPr>
          <w:b/>
          <w:bCs/>
        </w:rPr>
      </w:pPr>
    </w:p>
    <w:p w14:paraId="0246A140" w14:textId="77777777" w:rsidR="00131913" w:rsidRDefault="00131913" w:rsidP="004E0AC7">
      <w:pPr>
        <w:pStyle w:val="NoSpacing"/>
        <w:rPr>
          <w:b/>
          <w:bCs/>
        </w:rPr>
      </w:pPr>
    </w:p>
    <w:p w14:paraId="61FA8E8E" w14:textId="685214C1" w:rsidR="004E0AC7" w:rsidRDefault="004E0AC7" w:rsidP="004E0AC7">
      <w:pPr>
        <w:pStyle w:val="NoSpacing"/>
        <w:rPr>
          <w:b/>
          <w:bCs/>
        </w:rPr>
      </w:pPr>
      <w:r w:rsidRPr="004E0AC7">
        <w:rPr>
          <w:b/>
          <w:bCs/>
        </w:rPr>
        <w:lastRenderedPageBreak/>
        <w:t>118.2.3 - Industrial Districts.</w:t>
      </w:r>
    </w:p>
    <w:p w14:paraId="4C1F384F" w14:textId="77777777" w:rsidR="00131913" w:rsidRPr="004E0AC7" w:rsidRDefault="00131913" w:rsidP="004E0AC7">
      <w:pPr>
        <w:pStyle w:val="NoSpacing"/>
        <w:rPr>
          <w:b/>
          <w:bCs/>
        </w:rPr>
      </w:pPr>
    </w:p>
    <w:p w14:paraId="645726FB" w14:textId="21A54F5B" w:rsidR="004E0AC7" w:rsidRPr="004E0AC7" w:rsidRDefault="004E0AC7" w:rsidP="004E0AC7">
      <w:pPr>
        <w:pStyle w:val="NoSpacing"/>
      </w:pPr>
      <w:r w:rsidRPr="004E0AC7">
        <w:rPr>
          <w:b/>
          <w:bCs/>
        </w:rPr>
        <w:t>A.</w:t>
      </w:r>
      <w:r>
        <w:rPr>
          <w:b/>
          <w:bCs/>
        </w:rPr>
        <w:t xml:space="preserve"> </w:t>
      </w:r>
      <w:r w:rsidRPr="004E0AC7">
        <w:rPr>
          <w:b/>
          <w:bCs/>
        </w:rPr>
        <w:t>Intent statements.</w:t>
      </w:r>
    </w:p>
    <w:p w14:paraId="75621383" w14:textId="3FABE318" w:rsidR="004E0AC7" w:rsidRPr="004E0AC7" w:rsidRDefault="004E0AC7" w:rsidP="004E0AC7">
      <w:pPr>
        <w:pStyle w:val="NoSpacing"/>
      </w:pPr>
      <w:r w:rsidRPr="004E0AC7">
        <w:rPr>
          <w:b/>
          <w:bCs/>
        </w:rPr>
        <w:t>1.</w:t>
      </w:r>
      <w:r>
        <w:rPr>
          <w:b/>
          <w:bCs/>
        </w:rPr>
        <w:t xml:space="preserve"> </w:t>
      </w:r>
      <w:r w:rsidRPr="004E0AC7">
        <w:rPr>
          <w:b/>
          <w:bCs/>
          <w:highlight w:val="yellow"/>
        </w:rPr>
        <w:t>Industrial Light (IL).</w:t>
      </w:r>
      <w:r w:rsidRPr="004E0AC7">
        <w:t xml:space="preserve"> By virtue of its location as designated in the comprehensive plan, and because of the existing and proposed development around the area, and because of the present and anticipated accessibility to transportation facilities and utilities and other public services, the IL District is established </w:t>
      </w:r>
      <w:proofErr w:type="gramStart"/>
      <w:r w:rsidRPr="004E0AC7">
        <w:t>in order to</w:t>
      </w:r>
      <w:proofErr w:type="gramEnd"/>
      <w:r w:rsidRPr="004E0AC7">
        <w:t>:</w:t>
      </w:r>
    </w:p>
    <w:p w14:paraId="08BAD620" w14:textId="54AC23C7" w:rsidR="004E0AC7" w:rsidRPr="004E0AC7" w:rsidRDefault="004E0AC7" w:rsidP="004E0AC7">
      <w:pPr>
        <w:pStyle w:val="NoSpacing"/>
      </w:pPr>
      <w:r w:rsidRPr="004E0AC7">
        <w:rPr>
          <w:b/>
          <w:bCs/>
        </w:rPr>
        <w:t>a.</w:t>
      </w:r>
      <w:r w:rsidR="000D64C1">
        <w:rPr>
          <w:b/>
          <w:bCs/>
        </w:rPr>
        <w:t xml:space="preserve"> </w:t>
      </w:r>
      <w:r w:rsidRPr="004E0AC7">
        <w:t>Protect light industrial uses.</w:t>
      </w:r>
    </w:p>
    <w:p w14:paraId="7B6F1D36" w14:textId="631FC3EC" w:rsidR="004E0AC7" w:rsidRPr="004E0AC7" w:rsidRDefault="004E0AC7" w:rsidP="004E0AC7">
      <w:pPr>
        <w:pStyle w:val="NoSpacing"/>
      </w:pPr>
      <w:r w:rsidRPr="004E0AC7">
        <w:rPr>
          <w:b/>
          <w:bCs/>
        </w:rPr>
        <w:t>b.</w:t>
      </w:r>
      <w:r w:rsidR="000D64C1">
        <w:rPr>
          <w:b/>
          <w:bCs/>
        </w:rPr>
        <w:t xml:space="preserve"> </w:t>
      </w:r>
      <w:r w:rsidRPr="004E0AC7">
        <w:t>Promote and protect future development of the district in light industrial usage.</w:t>
      </w:r>
    </w:p>
    <w:p w14:paraId="29CF5691" w14:textId="31DC1509" w:rsidR="004E0AC7" w:rsidRPr="004E0AC7" w:rsidRDefault="004E0AC7" w:rsidP="004E0AC7">
      <w:pPr>
        <w:pStyle w:val="NoSpacing"/>
      </w:pPr>
      <w:r w:rsidRPr="004E0AC7">
        <w:rPr>
          <w:b/>
          <w:bCs/>
        </w:rPr>
        <w:t>c.</w:t>
      </w:r>
      <w:r w:rsidR="000D64C1">
        <w:rPr>
          <w:b/>
          <w:bCs/>
        </w:rPr>
        <w:t xml:space="preserve"> </w:t>
      </w:r>
      <w:r w:rsidRPr="004E0AC7">
        <w:t>Exclude incompatible uses, such as residences, heavy industry, and commercial enterprises not directly serving the light industrial uses, which would preempt land intended to be preserved for industrial uses to achieve a favorable balance of land uses within the city.</w:t>
      </w:r>
    </w:p>
    <w:p w14:paraId="248A1653" w14:textId="44D81CF7" w:rsidR="004E0AC7" w:rsidRPr="004E0AC7" w:rsidRDefault="004E0AC7" w:rsidP="004E0AC7">
      <w:pPr>
        <w:pStyle w:val="NoSpacing"/>
      </w:pPr>
      <w:r w:rsidRPr="004E0AC7">
        <w:rPr>
          <w:b/>
          <w:bCs/>
        </w:rPr>
        <w:t>d.</w:t>
      </w:r>
      <w:r w:rsidR="000D64C1">
        <w:rPr>
          <w:b/>
          <w:bCs/>
        </w:rPr>
        <w:t xml:space="preserve"> </w:t>
      </w:r>
      <w:r w:rsidRPr="004E0AC7">
        <w:t>Ensure the ultimate stabilization of the district in light industrial usage.</w:t>
      </w:r>
    </w:p>
    <w:p w14:paraId="3BB1A8B2" w14:textId="1CA08120" w:rsidR="004E0AC7" w:rsidRPr="004E0AC7" w:rsidRDefault="004E0AC7" w:rsidP="004E0AC7">
      <w:pPr>
        <w:pStyle w:val="NoSpacing"/>
      </w:pPr>
      <w:r w:rsidRPr="004E0AC7">
        <w:rPr>
          <w:b/>
          <w:bCs/>
        </w:rPr>
        <w:t>e.</w:t>
      </w:r>
      <w:r w:rsidR="000D64C1">
        <w:rPr>
          <w:b/>
          <w:bCs/>
        </w:rPr>
        <w:t xml:space="preserve"> </w:t>
      </w:r>
      <w:r w:rsidRPr="004E0AC7">
        <w:t>Encourage further development within the district similar in character and appearance to a planned modern industrial district.</w:t>
      </w:r>
    </w:p>
    <w:p w14:paraId="33B155E2" w14:textId="54867234" w:rsidR="004E0AC7" w:rsidRPr="004E0AC7" w:rsidRDefault="004E0AC7" w:rsidP="00131913">
      <w:pPr>
        <w:pStyle w:val="NoSpacing"/>
        <w:ind w:firstLine="720"/>
      </w:pPr>
      <w:r w:rsidRPr="004E0AC7">
        <w:rPr>
          <w:b/>
          <w:bCs/>
        </w:rPr>
        <w:t>f.</w:t>
      </w:r>
      <w:r w:rsidR="000D64C1">
        <w:rPr>
          <w:b/>
          <w:bCs/>
        </w:rPr>
        <w:t xml:space="preserve"> </w:t>
      </w:r>
      <w:r w:rsidRPr="00A648E7">
        <w:rPr>
          <w:b/>
          <w:bCs/>
          <w:sz w:val="32"/>
          <w:szCs w:val="32"/>
          <w:u w:val="single"/>
        </w:rPr>
        <w:t>Permitted uses</w:t>
      </w:r>
    </w:p>
    <w:p w14:paraId="578F6460" w14:textId="5630790B" w:rsidR="004E0AC7" w:rsidRPr="004E0AC7" w:rsidRDefault="004E0AC7" w:rsidP="004E0AC7">
      <w:pPr>
        <w:pStyle w:val="NoSpacing"/>
      </w:pPr>
      <w:r w:rsidRPr="004E0AC7">
        <w:rPr>
          <w:b/>
          <w:bCs/>
        </w:rPr>
        <w:t>1)</w:t>
      </w:r>
      <w:r w:rsidR="000D64C1">
        <w:rPr>
          <w:b/>
          <w:bCs/>
        </w:rPr>
        <w:t xml:space="preserve"> </w:t>
      </w:r>
      <w:r w:rsidRPr="004E0AC7">
        <w:t>Alcohol and drug rehabilitation treatment or clinic, detoxification centers.</w:t>
      </w:r>
    </w:p>
    <w:p w14:paraId="3AF664C5" w14:textId="21F52F9E" w:rsidR="004E0AC7" w:rsidRPr="004E0AC7" w:rsidRDefault="004E0AC7" w:rsidP="004E0AC7">
      <w:pPr>
        <w:pStyle w:val="NoSpacing"/>
      </w:pPr>
      <w:r w:rsidRPr="004E0AC7">
        <w:rPr>
          <w:b/>
          <w:bCs/>
        </w:rPr>
        <w:t>2)</w:t>
      </w:r>
      <w:r w:rsidR="000D64C1">
        <w:rPr>
          <w:b/>
          <w:bCs/>
        </w:rPr>
        <w:t xml:space="preserve"> </w:t>
      </w:r>
      <w:r w:rsidRPr="004E0AC7">
        <w:t>Alternative-or post-incarceration facility, transitional home, half-way house.</w:t>
      </w:r>
    </w:p>
    <w:p w14:paraId="10AA4810" w14:textId="36958AA8" w:rsidR="004E0AC7" w:rsidRPr="004E0AC7" w:rsidRDefault="004E0AC7" w:rsidP="004E0AC7">
      <w:pPr>
        <w:pStyle w:val="NoSpacing"/>
      </w:pPr>
      <w:r w:rsidRPr="004E0AC7">
        <w:rPr>
          <w:b/>
          <w:bCs/>
        </w:rPr>
        <w:t>3)</w:t>
      </w:r>
      <w:r w:rsidR="000D64C1">
        <w:rPr>
          <w:b/>
          <w:bCs/>
        </w:rPr>
        <w:t xml:space="preserve"> </w:t>
      </w:r>
      <w:r w:rsidRPr="004E0AC7">
        <w:t>Animal boarding, animal shelter, kennel, doggy day care (See 118.3.3.C.2).</w:t>
      </w:r>
    </w:p>
    <w:p w14:paraId="339FF47C" w14:textId="5AC0EEC9" w:rsidR="004E0AC7" w:rsidRPr="004E0AC7" w:rsidRDefault="004E0AC7" w:rsidP="004E0AC7">
      <w:pPr>
        <w:pStyle w:val="NoSpacing"/>
      </w:pPr>
      <w:r w:rsidRPr="004E0AC7">
        <w:rPr>
          <w:b/>
          <w:bCs/>
        </w:rPr>
        <w:t>4)</w:t>
      </w:r>
      <w:r w:rsidR="000D64C1">
        <w:rPr>
          <w:b/>
          <w:bCs/>
        </w:rPr>
        <w:t xml:space="preserve"> </w:t>
      </w:r>
      <w:r w:rsidRPr="004E0AC7">
        <w:t>Animal hospital, veterinary clinic (See 118.3.3.C.2).</w:t>
      </w:r>
    </w:p>
    <w:p w14:paraId="4A946C8D" w14:textId="3AC2B5B0" w:rsidR="004E0AC7" w:rsidRPr="004E0AC7" w:rsidRDefault="004E0AC7" w:rsidP="004E0AC7">
      <w:pPr>
        <w:pStyle w:val="NoSpacing"/>
      </w:pPr>
      <w:r w:rsidRPr="004E0AC7">
        <w:rPr>
          <w:b/>
          <w:bCs/>
        </w:rPr>
        <w:t>5)</w:t>
      </w:r>
      <w:r w:rsidR="000D64C1">
        <w:rPr>
          <w:b/>
          <w:bCs/>
        </w:rPr>
        <w:t xml:space="preserve"> </w:t>
      </w:r>
      <w:r w:rsidRPr="00CC73E5">
        <w:rPr>
          <w:highlight w:val="yellow"/>
        </w:rPr>
        <w:t>Armory, brewery, winery, bottling plant, bulk mailing service, movie production facility</w:t>
      </w:r>
      <w:r w:rsidRPr="004E0AC7">
        <w:t>.</w:t>
      </w:r>
    </w:p>
    <w:p w14:paraId="39A8DE92" w14:textId="6B33BC11" w:rsidR="004E0AC7" w:rsidRPr="004E0AC7" w:rsidRDefault="004E0AC7" w:rsidP="004E0AC7">
      <w:pPr>
        <w:pStyle w:val="NoSpacing"/>
      </w:pPr>
      <w:r w:rsidRPr="004E0AC7">
        <w:rPr>
          <w:b/>
          <w:bCs/>
        </w:rPr>
        <w:t>6)</w:t>
      </w:r>
      <w:r w:rsidR="000D64C1">
        <w:rPr>
          <w:b/>
          <w:bCs/>
        </w:rPr>
        <w:t xml:space="preserve"> </w:t>
      </w:r>
      <w:r w:rsidRPr="004E0AC7">
        <w:t>Art studio, gallery (See 118.3.3.C.3).</w:t>
      </w:r>
    </w:p>
    <w:p w14:paraId="2EB40E24" w14:textId="1D5F4701" w:rsidR="004E0AC7" w:rsidRPr="004E0AC7" w:rsidRDefault="004E0AC7" w:rsidP="004E0AC7">
      <w:pPr>
        <w:pStyle w:val="NoSpacing"/>
      </w:pPr>
      <w:r w:rsidRPr="004E0AC7">
        <w:rPr>
          <w:b/>
          <w:bCs/>
        </w:rPr>
        <w:t>7)</w:t>
      </w:r>
      <w:r w:rsidR="000D64C1">
        <w:rPr>
          <w:b/>
          <w:bCs/>
        </w:rPr>
        <w:t xml:space="preserve"> </w:t>
      </w:r>
      <w:r w:rsidRPr="00CC73E5">
        <w:rPr>
          <w:highlight w:val="yellow"/>
        </w:rPr>
        <w:t>Auction room, auction house</w:t>
      </w:r>
      <w:r w:rsidRPr="004E0AC7">
        <w:t>.</w:t>
      </w:r>
    </w:p>
    <w:p w14:paraId="2ED3EE69" w14:textId="2ACD3461" w:rsidR="004E0AC7" w:rsidRPr="004E0AC7" w:rsidRDefault="004E0AC7" w:rsidP="004E0AC7">
      <w:pPr>
        <w:pStyle w:val="NoSpacing"/>
      </w:pPr>
      <w:r w:rsidRPr="004E0AC7">
        <w:rPr>
          <w:b/>
          <w:bCs/>
        </w:rPr>
        <w:t>8)</w:t>
      </w:r>
      <w:r w:rsidR="000D64C1">
        <w:rPr>
          <w:b/>
          <w:bCs/>
        </w:rPr>
        <w:t xml:space="preserve"> </w:t>
      </w:r>
      <w:r w:rsidRPr="004E0AC7">
        <w:t>Bank.</w:t>
      </w:r>
    </w:p>
    <w:p w14:paraId="7E19A7DF" w14:textId="483B6CE4" w:rsidR="004E0AC7" w:rsidRPr="004E0AC7" w:rsidRDefault="004E0AC7" w:rsidP="004E0AC7">
      <w:pPr>
        <w:pStyle w:val="NoSpacing"/>
      </w:pPr>
      <w:r w:rsidRPr="004E0AC7">
        <w:rPr>
          <w:b/>
          <w:bCs/>
        </w:rPr>
        <w:t>9)</w:t>
      </w:r>
      <w:r w:rsidR="000D64C1">
        <w:rPr>
          <w:b/>
          <w:bCs/>
        </w:rPr>
        <w:t xml:space="preserve"> </w:t>
      </w:r>
      <w:r w:rsidRPr="004E0AC7">
        <w:t>Blood plasma donation center.</w:t>
      </w:r>
    </w:p>
    <w:p w14:paraId="6C14B8C6" w14:textId="59EF3119" w:rsidR="004E0AC7" w:rsidRPr="004E0AC7" w:rsidRDefault="004E0AC7" w:rsidP="004E0AC7">
      <w:pPr>
        <w:pStyle w:val="NoSpacing"/>
      </w:pPr>
      <w:r w:rsidRPr="004E0AC7">
        <w:rPr>
          <w:b/>
          <w:bCs/>
        </w:rPr>
        <w:t>10)</w:t>
      </w:r>
      <w:r w:rsidR="000D64C1">
        <w:rPr>
          <w:b/>
          <w:bCs/>
        </w:rPr>
        <w:t xml:space="preserve"> </w:t>
      </w:r>
      <w:r w:rsidRPr="004E0AC7">
        <w:t>Bus and train passenger terminal, taxi dispatch, limo service.</w:t>
      </w:r>
    </w:p>
    <w:p w14:paraId="3DE0CD6A" w14:textId="6A0B98BB" w:rsidR="004E0AC7" w:rsidRPr="004E0AC7" w:rsidRDefault="004E0AC7" w:rsidP="004E0AC7">
      <w:pPr>
        <w:pStyle w:val="NoSpacing"/>
      </w:pPr>
      <w:r w:rsidRPr="004E0AC7">
        <w:rPr>
          <w:b/>
          <w:bCs/>
        </w:rPr>
        <w:t>11)</w:t>
      </w:r>
      <w:r w:rsidR="000D64C1">
        <w:rPr>
          <w:b/>
          <w:bCs/>
        </w:rPr>
        <w:t xml:space="preserve"> </w:t>
      </w:r>
      <w:r w:rsidRPr="004E0AC7">
        <w:t>Call center.</w:t>
      </w:r>
    </w:p>
    <w:p w14:paraId="36FEF802" w14:textId="1D37357C" w:rsidR="004E0AC7" w:rsidRPr="004E0AC7" w:rsidRDefault="004E0AC7" w:rsidP="004E0AC7">
      <w:pPr>
        <w:pStyle w:val="NoSpacing"/>
      </w:pPr>
      <w:r w:rsidRPr="004E0AC7">
        <w:rPr>
          <w:b/>
          <w:bCs/>
        </w:rPr>
        <w:t>12)</w:t>
      </w:r>
      <w:r w:rsidR="000D64C1">
        <w:rPr>
          <w:b/>
          <w:bCs/>
        </w:rPr>
        <w:t xml:space="preserve"> </w:t>
      </w:r>
      <w:r w:rsidRPr="004E0AC7">
        <w:t>Car wash full or self-service.</w:t>
      </w:r>
    </w:p>
    <w:p w14:paraId="52B1368F" w14:textId="35E7EB36" w:rsidR="004E0AC7" w:rsidRPr="004E0AC7" w:rsidRDefault="004E0AC7" w:rsidP="004E0AC7">
      <w:pPr>
        <w:pStyle w:val="NoSpacing"/>
      </w:pPr>
      <w:r w:rsidRPr="004E0AC7">
        <w:rPr>
          <w:b/>
          <w:bCs/>
        </w:rPr>
        <w:t>13)</w:t>
      </w:r>
      <w:r w:rsidR="000D64C1">
        <w:rPr>
          <w:b/>
          <w:bCs/>
        </w:rPr>
        <w:t xml:space="preserve"> </w:t>
      </w:r>
      <w:r w:rsidRPr="00CC73E5">
        <w:rPr>
          <w:highlight w:val="yellow"/>
        </w:rPr>
        <w:t>Carpentry, lumberyard and wood products.</w:t>
      </w:r>
    </w:p>
    <w:p w14:paraId="1991C367" w14:textId="6906689B" w:rsidR="004E0AC7" w:rsidRPr="004E0AC7" w:rsidRDefault="004E0AC7" w:rsidP="004E0AC7">
      <w:pPr>
        <w:pStyle w:val="NoSpacing"/>
      </w:pPr>
      <w:r w:rsidRPr="004E0AC7">
        <w:rPr>
          <w:b/>
          <w:bCs/>
        </w:rPr>
        <w:t>14)</w:t>
      </w:r>
      <w:r w:rsidR="000D64C1">
        <w:rPr>
          <w:b/>
          <w:bCs/>
        </w:rPr>
        <w:t xml:space="preserve"> </w:t>
      </w:r>
      <w:r w:rsidRPr="004E0AC7">
        <w:t>College/university, trade schools, enrichment classes such as dance or martial arts.</w:t>
      </w:r>
    </w:p>
    <w:p w14:paraId="4F948F96" w14:textId="2B2296F8" w:rsidR="004E0AC7" w:rsidRPr="004E0AC7" w:rsidRDefault="004E0AC7" w:rsidP="004E0AC7">
      <w:pPr>
        <w:pStyle w:val="NoSpacing"/>
      </w:pPr>
      <w:r w:rsidRPr="004E0AC7">
        <w:rPr>
          <w:b/>
          <w:bCs/>
        </w:rPr>
        <w:t>15)</w:t>
      </w:r>
      <w:r w:rsidR="000D64C1">
        <w:rPr>
          <w:b/>
          <w:bCs/>
        </w:rPr>
        <w:t xml:space="preserve"> </w:t>
      </w:r>
      <w:r w:rsidRPr="004E0AC7">
        <w:t>Convenience store with or without gas pumps, gas stations (See 118.3.3.C.4).</w:t>
      </w:r>
    </w:p>
    <w:p w14:paraId="1045120E" w14:textId="7E6606DF" w:rsidR="004E0AC7" w:rsidRPr="004E0AC7" w:rsidRDefault="004E0AC7" w:rsidP="004E0AC7">
      <w:pPr>
        <w:pStyle w:val="NoSpacing"/>
      </w:pPr>
      <w:r w:rsidRPr="004E0AC7">
        <w:rPr>
          <w:b/>
          <w:bCs/>
        </w:rPr>
        <w:t>16)</w:t>
      </w:r>
      <w:r w:rsidR="000D64C1">
        <w:rPr>
          <w:b/>
          <w:bCs/>
        </w:rPr>
        <w:t xml:space="preserve"> </w:t>
      </w:r>
      <w:r w:rsidRPr="004E0AC7">
        <w:t>Commercial packing for fruits and vegetables.</w:t>
      </w:r>
    </w:p>
    <w:p w14:paraId="52EB3405" w14:textId="169A4549" w:rsidR="004E0AC7" w:rsidRPr="004E0AC7" w:rsidRDefault="004E0AC7" w:rsidP="004E0AC7">
      <w:pPr>
        <w:pStyle w:val="NoSpacing"/>
      </w:pPr>
      <w:r w:rsidRPr="004E0AC7">
        <w:rPr>
          <w:b/>
          <w:bCs/>
        </w:rPr>
        <w:t>17)</w:t>
      </w:r>
      <w:r w:rsidR="000D64C1">
        <w:rPr>
          <w:b/>
          <w:bCs/>
        </w:rPr>
        <w:t xml:space="preserve"> </w:t>
      </w:r>
      <w:r w:rsidRPr="00A648E7">
        <w:rPr>
          <w:highlight w:val="yellow"/>
        </w:rPr>
        <w:t>Contractor office with storage (indoor/outdoor) - perform services off-site, but store equipment and materials or perform fabrication or similar work on-site (See 118.3.3.D</w:t>
      </w:r>
      <w:r w:rsidRPr="004E0AC7">
        <w:t>).</w:t>
      </w:r>
      <w:r w:rsidR="000517DD" w:rsidRPr="000517DD">
        <w:rPr>
          <w:color w:val="EE0000"/>
        </w:rPr>
        <w:t xml:space="preserve"> </w:t>
      </w:r>
      <w:r w:rsidR="000517DD" w:rsidRPr="000517DD">
        <w:rPr>
          <w:color w:val="EE0000"/>
        </w:rPr>
        <w:t>SEE LINK BELOW</w:t>
      </w:r>
    </w:p>
    <w:p w14:paraId="01A29346" w14:textId="15D6BCBC" w:rsidR="004E0AC7" w:rsidRPr="004E0AC7" w:rsidRDefault="004E0AC7" w:rsidP="004E0AC7">
      <w:pPr>
        <w:pStyle w:val="NoSpacing"/>
      </w:pPr>
      <w:r w:rsidRPr="004E0AC7">
        <w:rPr>
          <w:b/>
          <w:bCs/>
        </w:rPr>
        <w:t>18)</w:t>
      </w:r>
      <w:r w:rsidR="000D64C1">
        <w:rPr>
          <w:b/>
          <w:bCs/>
        </w:rPr>
        <w:t xml:space="preserve"> </w:t>
      </w:r>
      <w:r w:rsidRPr="004E0AC7">
        <w:t>Copy, print, pack and ship, publishing, post office, and other office type services.</w:t>
      </w:r>
    </w:p>
    <w:p w14:paraId="5FFF6FEB" w14:textId="2EDAAAC9" w:rsidR="004E0AC7" w:rsidRPr="004E0AC7" w:rsidRDefault="004E0AC7" w:rsidP="004E0AC7">
      <w:pPr>
        <w:pStyle w:val="NoSpacing"/>
      </w:pPr>
      <w:r w:rsidRPr="004E0AC7">
        <w:rPr>
          <w:b/>
          <w:bCs/>
        </w:rPr>
        <w:t>19)</w:t>
      </w:r>
      <w:r w:rsidR="000D64C1">
        <w:rPr>
          <w:b/>
          <w:bCs/>
        </w:rPr>
        <w:t xml:space="preserve"> </w:t>
      </w:r>
      <w:r w:rsidRPr="004E0AC7">
        <w:t>Detention center, jail, prison.</w:t>
      </w:r>
    </w:p>
    <w:p w14:paraId="6607C0F7" w14:textId="23FFFEB2" w:rsidR="004E0AC7" w:rsidRPr="004E0AC7" w:rsidRDefault="004E0AC7" w:rsidP="004E0AC7">
      <w:pPr>
        <w:pStyle w:val="NoSpacing"/>
      </w:pPr>
      <w:r w:rsidRPr="004E0AC7">
        <w:rPr>
          <w:b/>
          <w:bCs/>
        </w:rPr>
        <w:t>20)</w:t>
      </w:r>
      <w:r w:rsidR="000D64C1">
        <w:rPr>
          <w:b/>
          <w:bCs/>
        </w:rPr>
        <w:t xml:space="preserve"> </w:t>
      </w:r>
      <w:r w:rsidRPr="004E0AC7">
        <w:t>Drive-in theater.</w:t>
      </w:r>
    </w:p>
    <w:p w14:paraId="7A8CFD0F" w14:textId="5B10EFAF" w:rsidR="004E0AC7" w:rsidRPr="004E0AC7" w:rsidRDefault="004E0AC7" w:rsidP="004E0AC7">
      <w:pPr>
        <w:pStyle w:val="NoSpacing"/>
      </w:pPr>
      <w:r w:rsidRPr="004E0AC7">
        <w:rPr>
          <w:b/>
          <w:bCs/>
        </w:rPr>
        <w:t>21)</w:t>
      </w:r>
      <w:r w:rsidR="000D64C1">
        <w:rPr>
          <w:b/>
          <w:bCs/>
        </w:rPr>
        <w:t xml:space="preserve"> </w:t>
      </w:r>
      <w:r w:rsidRPr="00CC73E5">
        <w:rPr>
          <w:highlight w:val="yellow"/>
        </w:rPr>
        <w:t>Fabrication and manufacturing of fabrics and materials (See 118.3.3.D).</w:t>
      </w:r>
      <w:r w:rsidR="000517DD">
        <w:t xml:space="preserve"> </w:t>
      </w:r>
      <w:r w:rsidR="000517DD" w:rsidRPr="000517DD">
        <w:rPr>
          <w:color w:val="EE0000"/>
        </w:rPr>
        <w:t>SEE LINK BELOW</w:t>
      </w:r>
    </w:p>
    <w:p w14:paraId="42D09FA8" w14:textId="32126102" w:rsidR="004E0AC7" w:rsidRPr="004E0AC7" w:rsidRDefault="004E0AC7" w:rsidP="004E0AC7">
      <w:pPr>
        <w:pStyle w:val="NoSpacing"/>
      </w:pPr>
      <w:r w:rsidRPr="004E0AC7">
        <w:rPr>
          <w:b/>
          <w:bCs/>
        </w:rPr>
        <w:t>22)</w:t>
      </w:r>
      <w:r w:rsidR="000D64C1">
        <w:rPr>
          <w:b/>
          <w:bCs/>
        </w:rPr>
        <w:t xml:space="preserve"> </w:t>
      </w:r>
      <w:r w:rsidRPr="004E0AC7">
        <w:t>Flea market (See 118.3.3.C.5).</w:t>
      </w:r>
    </w:p>
    <w:p w14:paraId="3A73D1C7" w14:textId="7686F282" w:rsidR="004E0AC7" w:rsidRPr="004E0AC7" w:rsidRDefault="004E0AC7" w:rsidP="004E0AC7">
      <w:pPr>
        <w:pStyle w:val="NoSpacing"/>
      </w:pPr>
      <w:r w:rsidRPr="004E0AC7">
        <w:rPr>
          <w:b/>
          <w:bCs/>
        </w:rPr>
        <w:t>23)</w:t>
      </w:r>
      <w:r w:rsidR="000D64C1">
        <w:rPr>
          <w:b/>
          <w:bCs/>
        </w:rPr>
        <w:t xml:space="preserve"> </w:t>
      </w:r>
      <w:r w:rsidRPr="004E0AC7">
        <w:t>Funeral home or mortuary, crematorium.</w:t>
      </w:r>
    </w:p>
    <w:p w14:paraId="230BEDE6" w14:textId="44832749" w:rsidR="004E0AC7" w:rsidRPr="004E0AC7" w:rsidRDefault="004E0AC7" w:rsidP="004E0AC7">
      <w:pPr>
        <w:pStyle w:val="NoSpacing"/>
      </w:pPr>
      <w:r w:rsidRPr="004E0AC7">
        <w:rPr>
          <w:b/>
          <w:bCs/>
        </w:rPr>
        <w:t>24)</w:t>
      </w:r>
      <w:r w:rsidR="000D64C1">
        <w:rPr>
          <w:b/>
          <w:bCs/>
        </w:rPr>
        <w:t xml:space="preserve"> </w:t>
      </w:r>
      <w:r w:rsidRPr="004E0AC7">
        <w:t>Greenhouse or nursery, commercial, garden center.</w:t>
      </w:r>
    </w:p>
    <w:p w14:paraId="22DFC1F3" w14:textId="73BD6972" w:rsidR="004E0AC7" w:rsidRPr="004E0AC7" w:rsidRDefault="004E0AC7" w:rsidP="004E0AC7">
      <w:pPr>
        <w:pStyle w:val="NoSpacing"/>
      </w:pPr>
      <w:r w:rsidRPr="004E0AC7">
        <w:rPr>
          <w:b/>
          <w:bCs/>
        </w:rPr>
        <w:t>25)</w:t>
      </w:r>
      <w:r w:rsidR="000D64C1">
        <w:rPr>
          <w:b/>
          <w:bCs/>
        </w:rPr>
        <w:t xml:space="preserve"> </w:t>
      </w:r>
      <w:r w:rsidRPr="004E0AC7">
        <w:t>Health club.</w:t>
      </w:r>
    </w:p>
    <w:p w14:paraId="5991A33D" w14:textId="7E7BF044" w:rsidR="004E0AC7" w:rsidRPr="004E0AC7" w:rsidRDefault="004E0AC7" w:rsidP="004E0AC7">
      <w:pPr>
        <w:pStyle w:val="NoSpacing"/>
      </w:pPr>
      <w:r w:rsidRPr="004E0AC7">
        <w:rPr>
          <w:b/>
          <w:bCs/>
        </w:rPr>
        <w:t>26)</w:t>
      </w:r>
      <w:r w:rsidR="000D64C1">
        <w:rPr>
          <w:b/>
          <w:bCs/>
        </w:rPr>
        <w:t xml:space="preserve"> </w:t>
      </w:r>
      <w:r w:rsidRPr="00CC73E5">
        <w:rPr>
          <w:highlight w:val="yellow"/>
        </w:rPr>
        <w:t>Indoor commercial recreation</w:t>
      </w:r>
      <w:r w:rsidRPr="004E0AC7">
        <w:t>.</w:t>
      </w:r>
    </w:p>
    <w:p w14:paraId="2EB56CE9" w14:textId="66985EDB" w:rsidR="004E0AC7" w:rsidRPr="004E0AC7" w:rsidRDefault="004E0AC7" w:rsidP="004E0AC7">
      <w:pPr>
        <w:pStyle w:val="NoSpacing"/>
      </w:pPr>
      <w:r w:rsidRPr="004E0AC7">
        <w:rPr>
          <w:b/>
          <w:bCs/>
        </w:rPr>
        <w:t>27)</w:t>
      </w:r>
      <w:r w:rsidR="000D64C1">
        <w:rPr>
          <w:b/>
          <w:bCs/>
        </w:rPr>
        <w:t xml:space="preserve"> </w:t>
      </w:r>
      <w:r w:rsidRPr="004E0AC7">
        <w:t>Labor pool.</w:t>
      </w:r>
    </w:p>
    <w:p w14:paraId="4191BFCF" w14:textId="033A1731" w:rsidR="004E0AC7" w:rsidRPr="004E0AC7" w:rsidRDefault="004E0AC7" w:rsidP="004E0AC7">
      <w:pPr>
        <w:pStyle w:val="NoSpacing"/>
      </w:pPr>
      <w:r w:rsidRPr="004E0AC7">
        <w:rPr>
          <w:b/>
          <w:bCs/>
        </w:rPr>
        <w:t>28)</w:t>
      </w:r>
      <w:r w:rsidR="000D64C1">
        <w:rPr>
          <w:b/>
          <w:bCs/>
        </w:rPr>
        <w:t xml:space="preserve"> </w:t>
      </w:r>
      <w:r w:rsidRPr="004E0AC7">
        <w:t>Laundromat, dry-cleaning and carpet cleaning plants and drop-off, diaper service, linen supply.</w:t>
      </w:r>
    </w:p>
    <w:p w14:paraId="128D6227" w14:textId="671DF482" w:rsidR="004E0AC7" w:rsidRPr="004E0AC7" w:rsidRDefault="004E0AC7" w:rsidP="004E0AC7">
      <w:pPr>
        <w:pStyle w:val="NoSpacing"/>
      </w:pPr>
      <w:r w:rsidRPr="004E0AC7">
        <w:rPr>
          <w:b/>
          <w:bCs/>
        </w:rPr>
        <w:lastRenderedPageBreak/>
        <w:t>29)</w:t>
      </w:r>
      <w:r w:rsidR="000D64C1">
        <w:rPr>
          <w:b/>
          <w:bCs/>
        </w:rPr>
        <w:t xml:space="preserve"> </w:t>
      </w:r>
      <w:r w:rsidRPr="004E0AC7">
        <w:t>Lodge, membership club (See 118.3.3.C.1).</w:t>
      </w:r>
    </w:p>
    <w:p w14:paraId="43360D39" w14:textId="226711AE" w:rsidR="004E0AC7" w:rsidRPr="004E0AC7" w:rsidRDefault="004E0AC7" w:rsidP="004E0AC7">
      <w:pPr>
        <w:pStyle w:val="NoSpacing"/>
      </w:pPr>
      <w:r w:rsidRPr="004E0AC7">
        <w:rPr>
          <w:b/>
          <w:bCs/>
        </w:rPr>
        <w:t>30)</w:t>
      </w:r>
      <w:r w:rsidR="000D64C1">
        <w:rPr>
          <w:b/>
          <w:bCs/>
        </w:rPr>
        <w:t xml:space="preserve"> </w:t>
      </w:r>
      <w:r w:rsidRPr="00CC73E5">
        <w:rPr>
          <w:highlight w:val="yellow"/>
        </w:rPr>
        <w:t>Machine shop, light manufacturing or assembly</w:t>
      </w:r>
      <w:r w:rsidRPr="004E0AC7">
        <w:t>.</w:t>
      </w:r>
    </w:p>
    <w:p w14:paraId="7FF627F3" w14:textId="5C4A1DD3" w:rsidR="004E0AC7" w:rsidRPr="004E0AC7" w:rsidRDefault="004E0AC7" w:rsidP="004E0AC7">
      <w:pPr>
        <w:pStyle w:val="NoSpacing"/>
      </w:pPr>
      <w:r w:rsidRPr="004E0AC7">
        <w:rPr>
          <w:b/>
          <w:bCs/>
        </w:rPr>
        <w:t>31)</w:t>
      </w:r>
      <w:r w:rsidR="000D64C1">
        <w:rPr>
          <w:b/>
          <w:bCs/>
        </w:rPr>
        <w:t xml:space="preserve"> </w:t>
      </w:r>
      <w:r w:rsidRPr="004E0AC7">
        <w:t>Manufactured housing sales.</w:t>
      </w:r>
    </w:p>
    <w:p w14:paraId="1C3214C7" w14:textId="6C0D7B8F" w:rsidR="004E0AC7" w:rsidRPr="004E0AC7" w:rsidRDefault="004E0AC7" w:rsidP="004E0AC7">
      <w:pPr>
        <w:pStyle w:val="NoSpacing"/>
      </w:pPr>
      <w:r w:rsidRPr="004E0AC7">
        <w:rPr>
          <w:b/>
          <w:bCs/>
        </w:rPr>
        <w:t>32)</w:t>
      </w:r>
      <w:r w:rsidR="000D64C1">
        <w:rPr>
          <w:b/>
          <w:bCs/>
        </w:rPr>
        <w:t xml:space="preserve"> </w:t>
      </w:r>
      <w:r w:rsidRPr="004E0AC7">
        <w:t>Medical and dental laboratory.</w:t>
      </w:r>
    </w:p>
    <w:p w14:paraId="537E6492" w14:textId="65258934" w:rsidR="004E0AC7" w:rsidRPr="004E0AC7" w:rsidRDefault="004E0AC7" w:rsidP="004E0AC7">
      <w:pPr>
        <w:pStyle w:val="NoSpacing"/>
      </w:pPr>
      <w:r w:rsidRPr="004E0AC7">
        <w:rPr>
          <w:b/>
          <w:bCs/>
        </w:rPr>
        <w:t>33)</w:t>
      </w:r>
      <w:r w:rsidR="000D64C1">
        <w:rPr>
          <w:b/>
          <w:bCs/>
        </w:rPr>
        <w:t xml:space="preserve"> </w:t>
      </w:r>
      <w:r w:rsidRPr="004E0AC7">
        <w:t>Offices governmental or operational.</w:t>
      </w:r>
    </w:p>
    <w:p w14:paraId="1A5E698F" w14:textId="2A99B0EF" w:rsidR="004E0AC7" w:rsidRPr="004E0AC7" w:rsidRDefault="004E0AC7" w:rsidP="004E0AC7">
      <w:pPr>
        <w:pStyle w:val="NoSpacing"/>
      </w:pPr>
      <w:r w:rsidRPr="004E0AC7">
        <w:rPr>
          <w:b/>
          <w:bCs/>
        </w:rPr>
        <w:t>34)</w:t>
      </w:r>
      <w:r w:rsidR="000D64C1">
        <w:rPr>
          <w:b/>
          <w:bCs/>
        </w:rPr>
        <w:t xml:space="preserve"> </w:t>
      </w:r>
      <w:r w:rsidRPr="004E0AC7">
        <w:t>Outdoor recreation.</w:t>
      </w:r>
    </w:p>
    <w:p w14:paraId="451A4043" w14:textId="4340DE37" w:rsidR="004E0AC7" w:rsidRPr="004E0AC7" w:rsidRDefault="004E0AC7" w:rsidP="004E0AC7">
      <w:pPr>
        <w:pStyle w:val="NoSpacing"/>
      </w:pPr>
      <w:r w:rsidRPr="004E0AC7">
        <w:rPr>
          <w:b/>
          <w:bCs/>
        </w:rPr>
        <w:t>35)</w:t>
      </w:r>
      <w:r w:rsidR="000D64C1">
        <w:rPr>
          <w:b/>
          <w:bCs/>
        </w:rPr>
        <w:t xml:space="preserve"> </w:t>
      </w:r>
      <w:r w:rsidRPr="004E0AC7">
        <w:t>Park, recreation field, beaches.</w:t>
      </w:r>
    </w:p>
    <w:p w14:paraId="3BC8227F" w14:textId="6C48E332" w:rsidR="004E0AC7" w:rsidRPr="004E0AC7" w:rsidRDefault="004E0AC7" w:rsidP="004E0AC7">
      <w:pPr>
        <w:pStyle w:val="NoSpacing"/>
      </w:pPr>
      <w:r w:rsidRPr="004E0AC7">
        <w:rPr>
          <w:b/>
          <w:bCs/>
        </w:rPr>
        <w:t>36)</w:t>
      </w:r>
      <w:r w:rsidR="000D64C1">
        <w:rPr>
          <w:b/>
          <w:bCs/>
        </w:rPr>
        <w:t xml:space="preserve"> </w:t>
      </w:r>
      <w:r w:rsidRPr="00CC73E5">
        <w:rPr>
          <w:highlight w:val="yellow"/>
        </w:rPr>
        <w:t>Parking: surface or garage, as accessory or primary use.</w:t>
      </w:r>
    </w:p>
    <w:p w14:paraId="3D2AFCDE" w14:textId="27A12659" w:rsidR="004E0AC7" w:rsidRPr="004E0AC7" w:rsidRDefault="004E0AC7" w:rsidP="004E0AC7">
      <w:pPr>
        <w:pStyle w:val="NoSpacing"/>
      </w:pPr>
      <w:r w:rsidRPr="004E0AC7">
        <w:rPr>
          <w:b/>
          <w:bCs/>
        </w:rPr>
        <w:t>37)</w:t>
      </w:r>
      <w:r w:rsidR="000D64C1">
        <w:rPr>
          <w:b/>
          <w:bCs/>
        </w:rPr>
        <w:t xml:space="preserve"> </w:t>
      </w:r>
      <w:r w:rsidRPr="004E0AC7">
        <w:t>Pawnshop (See 118.3.3.C.7).</w:t>
      </w:r>
    </w:p>
    <w:p w14:paraId="1A512CE3" w14:textId="7A1C381A" w:rsidR="004E0AC7" w:rsidRPr="004E0AC7" w:rsidRDefault="004E0AC7" w:rsidP="004E0AC7">
      <w:pPr>
        <w:pStyle w:val="NoSpacing"/>
      </w:pPr>
      <w:r w:rsidRPr="004E0AC7">
        <w:rPr>
          <w:b/>
          <w:bCs/>
        </w:rPr>
        <w:t>38)</w:t>
      </w:r>
      <w:r w:rsidR="000D64C1">
        <w:rPr>
          <w:b/>
          <w:bCs/>
        </w:rPr>
        <w:t xml:space="preserve"> </w:t>
      </w:r>
      <w:r w:rsidRPr="004E0AC7">
        <w:t>Pharmacy (stand-alone).</w:t>
      </w:r>
    </w:p>
    <w:p w14:paraId="56798B7D" w14:textId="2EBF790A" w:rsidR="004E0AC7" w:rsidRPr="004E0AC7" w:rsidRDefault="004E0AC7" w:rsidP="004E0AC7">
      <w:pPr>
        <w:pStyle w:val="NoSpacing"/>
      </w:pPr>
      <w:r w:rsidRPr="004E0AC7">
        <w:rPr>
          <w:b/>
          <w:bCs/>
        </w:rPr>
        <w:t>39)</w:t>
      </w:r>
      <w:r>
        <w:rPr>
          <w:b/>
          <w:bCs/>
        </w:rPr>
        <w:t xml:space="preserve"> </w:t>
      </w:r>
      <w:r w:rsidRPr="004E0AC7">
        <w:t>Police, fire, EMS substation.</w:t>
      </w:r>
    </w:p>
    <w:p w14:paraId="7C250822" w14:textId="19FA3492" w:rsidR="004E0AC7" w:rsidRPr="004E0AC7" w:rsidRDefault="004E0AC7" w:rsidP="004E0AC7">
      <w:pPr>
        <w:pStyle w:val="NoSpacing"/>
      </w:pPr>
      <w:r w:rsidRPr="004E0AC7">
        <w:rPr>
          <w:b/>
          <w:bCs/>
        </w:rPr>
        <w:t>40)</w:t>
      </w:r>
      <w:r>
        <w:rPr>
          <w:b/>
          <w:bCs/>
        </w:rPr>
        <w:t xml:space="preserve"> </w:t>
      </w:r>
      <w:r w:rsidRPr="004E0AC7">
        <w:t>Psychiatric institution.</w:t>
      </w:r>
    </w:p>
    <w:p w14:paraId="68543880" w14:textId="5AF5924B" w:rsidR="004E0AC7" w:rsidRPr="004E0AC7" w:rsidRDefault="004E0AC7" w:rsidP="004E0AC7">
      <w:pPr>
        <w:pStyle w:val="NoSpacing"/>
      </w:pPr>
      <w:r w:rsidRPr="004E0AC7">
        <w:rPr>
          <w:b/>
          <w:bCs/>
        </w:rPr>
        <w:t>41)</w:t>
      </w:r>
      <w:r>
        <w:rPr>
          <w:b/>
          <w:bCs/>
        </w:rPr>
        <w:t xml:space="preserve"> </w:t>
      </w:r>
      <w:r w:rsidRPr="004E0AC7">
        <w:t>Radio, telephone and television transmission towers and facilities (commercial).</w:t>
      </w:r>
    </w:p>
    <w:p w14:paraId="19D73394" w14:textId="7A5CF37A" w:rsidR="004E0AC7" w:rsidRPr="004E0AC7" w:rsidRDefault="004E0AC7" w:rsidP="004E0AC7">
      <w:pPr>
        <w:pStyle w:val="NoSpacing"/>
      </w:pPr>
      <w:r w:rsidRPr="004E0AC7">
        <w:rPr>
          <w:b/>
          <w:bCs/>
        </w:rPr>
        <w:t>42)</w:t>
      </w:r>
      <w:r>
        <w:rPr>
          <w:b/>
          <w:bCs/>
        </w:rPr>
        <w:t xml:space="preserve"> </w:t>
      </w:r>
      <w:r w:rsidRPr="004E0AC7">
        <w:t>Radio, TV or recording studio.</w:t>
      </w:r>
    </w:p>
    <w:p w14:paraId="5BD45A8D" w14:textId="20DA863F" w:rsidR="004E0AC7" w:rsidRPr="004E0AC7" w:rsidRDefault="004E0AC7" w:rsidP="004E0AC7">
      <w:pPr>
        <w:pStyle w:val="NoSpacing"/>
      </w:pPr>
      <w:r w:rsidRPr="004E0AC7">
        <w:rPr>
          <w:b/>
          <w:bCs/>
        </w:rPr>
        <w:t>43)</w:t>
      </w:r>
      <w:r>
        <w:rPr>
          <w:b/>
          <w:bCs/>
        </w:rPr>
        <w:t xml:space="preserve"> </w:t>
      </w:r>
      <w:r w:rsidRPr="004E0AC7">
        <w:t>Research, testing, and development laboratory.</w:t>
      </w:r>
    </w:p>
    <w:p w14:paraId="09180201" w14:textId="36777BF0" w:rsidR="004E0AC7" w:rsidRPr="004E0AC7" w:rsidRDefault="004E0AC7" w:rsidP="004E0AC7">
      <w:pPr>
        <w:pStyle w:val="NoSpacing"/>
      </w:pPr>
      <w:r w:rsidRPr="004E0AC7">
        <w:rPr>
          <w:b/>
          <w:bCs/>
        </w:rPr>
        <w:t>44)</w:t>
      </w:r>
      <w:r>
        <w:rPr>
          <w:b/>
          <w:bCs/>
        </w:rPr>
        <w:t xml:space="preserve"> </w:t>
      </w:r>
      <w:r w:rsidRPr="004E0AC7">
        <w:t>Restaurant/food service establishment, with or without sale of alcoholic beverages (See 118.3.3.C.1).</w:t>
      </w:r>
    </w:p>
    <w:p w14:paraId="3227F35D" w14:textId="3D6A6A29" w:rsidR="004E0AC7" w:rsidRPr="004E0AC7" w:rsidRDefault="004E0AC7" w:rsidP="004E0AC7">
      <w:pPr>
        <w:pStyle w:val="NoSpacing"/>
      </w:pPr>
      <w:r w:rsidRPr="004E0AC7">
        <w:rPr>
          <w:b/>
          <w:bCs/>
        </w:rPr>
        <w:t>45)</w:t>
      </w:r>
      <w:r>
        <w:rPr>
          <w:b/>
          <w:bCs/>
        </w:rPr>
        <w:t xml:space="preserve"> </w:t>
      </w:r>
      <w:r w:rsidRPr="004E0AC7">
        <w:t>Retail, wholesale, or rental store.</w:t>
      </w:r>
    </w:p>
    <w:p w14:paraId="1B49927D" w14:textId="0A5DA742" w:rsidR="004E0AC7" w:rsidRPr="004E0AC7" w:rsidRDefault="004E0AC7" w:rsidP="004E0AC7">
      <w:pPr>
        <w:pStyle w:val="NoSpacing"/>
      </w:pPr>
      <w:r w:rsidRPr="004E0AC7">
        <w:rPr>
          <w:b/>
          <w:bCs/>
        </w:rPr>
        <w:t>46)</w:t>
      </w:r>
      <w:r>
        <w:rPr>
          <w:b/>
          <w:bCs/>
        </w:rPr>
        <w:t xml:space="preserve"> </w:t>
      </w:r>
      <w:r w:rsidRPr="00CC73E5">
        <w:rPr>
          <w:highlight w:val="yellow"/>
        </w:rPr>
        <w:t xml:space="preserve">Self-storage: fully enclosed indoor multi-story or </w:t>
      </w:r>
      <w:r w:rsidR="00F33145" w:rsidRPr="00CC73E5">
        <w:rPr>
          <w:highlight w:val="yellow"/>
        </w:rPr>
        <w:t>mini storage</w:t>
      </w:r>
      <w:r w:rsidRPr="00CC73E5">
        <w:rPr>
          <w:highlight w:val="yellow"/>
        </w:rPr>
        <w:t xml:space="preserve"> (See 118.3.3.C.9).</w:t>
      </w:r>
      <w:r w:rsidR="000517DD">
        <w:t xml:space="preserve"> </w:t>
      </w:r>
      <w:r w:rsidR="000517DD" w:rsidRPr="000517DD">
        <w:rPr>
          <w:color w:val="EE0000"/>
        </w:rPr>
        <w:t>SEE LINK BELOW</w:t>
      </w:r>
    </w:p>
    <w:p w14:paraId="4CF11D53" w14:textId="50DB119C" w:rsidR="004E0AC7" w:rsidRPr="004E0AC7" w:rsidRDefault="004E0AC7" w:rsidP="004E0AC7">
      <w:pPr>
        <w:pStyle w:val="NoSpacing"/>
      </w:pPr>
      <w:r w:rsidRPr="004E0AC7">
        <w:rPr>
          <w:b/>
          <w:bCs/>
        </w:rPr>
        <w:t>47)</w:t>
      </w:r>
      <w:r>
        <w:rPr>
          <w:b/>
          <w:bCs/>
        </w:rPr>
        <w:t xml:space="preserve"> </w:t>
      </w:r>
      <w:r w:rsidRPr="004E0AC7">
        <w:t>Social service facility, soup kitchen, transient lodging or shelter for the homeless.</w:t>
      </w:r>
    </w:p>
    <w:p w14:paraId="4313AA65" w14:textId="771A8E89" w:rsidR="004E0AC7" w:rsidRPr="004E0AC7" w:rsidRDefault="004E0AC7" w:rsidP="004E0AC7">
      <w:pPr>
        <w:pStyle w:val="NoSpacing"/>
      </w:pPr>
      <w:r w:rsidRPr="004E0AC7">
        <w:rPr>
          <w:b/>
          <w:bCs/>
        </w:rPr>
        <w:t>48)</w:t>
      </w:r>
      <w:r>
        <w:rPr>
          <w:b/>
          <w:bCs/>
        </w:rPr>
        <w:t xml:space="preserve"> </w:t>
      </w:r>
      <w:r w:rsidRPr="00CC73E5">
        <w:rPr>
          <w:highlight w:val="yellow"/>
        </w:rPr>
        <w:t>Stone, clay, concrete products</w:t>
      </w:r>
      <w:r w:rsidRPr="004E0AC7">
        <w:t>.</w:t>
      </w:r>
    </w:p>
    <w:p w14:paraId="1EEB8CFF" w14:textId="1742C209" w:rsidR="004E0AC7" w:rsidRPr="004E0AC7" w:rsidRDefault="004E0AC7" w:rsidP="004E0AC7">
      <w:pPr>
        <w:pStyle w:val="NoSpacing"/>
      </w:pPr>
      <w:r w:rsidRPr="004E0AC7">
        <w:rPr>
          <w:b/>
          <w:bCs/>
        </w:rPr>
        <w:t>49)</w:t>
      </w:r>
      <w:r>
        <w:rPr>
          <w:b/>
          <w:bCs/>
        </w:rPr>
        <w:t xml:space="preserve"> </w:t>
      </w:r>
      <w:r w:rsidRPr="004E0AC7">
        <w:t>Tattoo shop, body piercing, palmist, psychic, medium.</w:t>
      </w:r>
    </w:p>
    <w:p w14:paraId="2FA6F508" w14:textId="20FFFABC" w:rsidR="004E0AC7" w:rsidRPr="004E0AC7" w:rsidRDefault="004E0AC7" w:rsidP="004E0AC7">
      <w:pPr>
        <w:pStyle w:val="NoSpacing"/>
      </w:pPr>
      <w:r w:rsidRPr="004E0AC7">
        <w:rPr>
          <w:b/>
          <w:bCs/>
        </w:rPr>
        <w:t>50)</w:t>
      </w:r>
      <w:r>
        <w:rPr>
          <w:b/>
          <w:bCs/>
        </w:rPr>
        <w:t xml:space="preserve"> </w:t>
      </w:r>
      <w:r w:rsidRPr="00CC73E5">
        <w:rPr>
          <w:highlight w:val="yellow"/>
        </w:rPr>
        <w:t>Truck, bus, rail or motor freight terminal, service facility, drop yard.</w:t>
      </w:r>
    </w:p>
    <w:p w14:paraId="7BAFF951" w14:textId="05BBDFBC" w:rsidR="004E0AC7" w:rsidRPr="004E0AC7" w:rsidRDefault="004E0AC7" w:rsidP="004E0AC7">
      <w:pPr>
        <w:pStyle w:val="NoSpacing"/>
      </w:pPr>
      <w:r w:rsidRPr="004E0AC7">
        <w:rPr>
          <w:b/>
          <w:bCs/>
        </w:rPr>
        <w:t>51)</w:t>
      </w:r>
      <w:r>
        <w:rPr>
          <w:b/>
          <w:bCs/>
        </w:rPr>
        <w:t xml:space="preserve"> </w:t>
      </w:r>
      <w:r w:rsidRPr="000517DD">
        <w:rPr>
          <w:highlight w:val="yellow"/>
        </w:rPr>
        <w:t>Vehicle service and repair (See 118.3.3.C.9).</w:t>
      </w:r>
      <w:r w:rsidR="000517DD">
        <w:t xml:space="preserve"> </w:t>
      </w:r>
      <w:r w:rsidR="000517DD" w:rsidRPr="000517DD">
        <w:rPr>
          <w:color w:val="EE0000"/>
        </w:rPr>
        <w:t>SEE LINK BELOW</w:t>
      </w:r>
    </w:p>
    <w:p w14:paraId="7B89C07A" w14:textId="2FCF13F3" w:rsidR="004E0AC7" w:rsidRPr="004E0AC7" w:rsidRDefault="004E0AC7" w:rsidP="004E0AC7">
      <w:pPr>
        <w:pStyle w:val="NoSpacing"/>
      </w:pPr>
      <w:r w:rsidRPr="004E0AC7">
        <w:rPr>
          <w:b/>
          <w:bCs/>
        </w:rPr>
        <w:t>52)</w:t>
      </w:r>
      <w:r>
        <w:rPr>
          <w:b/>
          <w:bCs/>
        </w:rPr>
        <w:t xml:space="preserve"> </w:t>
      </w:r>
      <w:r w:rsidRPr="000517DD">
        <w:rPr>
          <w:highlight w:val="yellow"/>
        </w:rPr>
        <w:t>Vehicle sales, lease, or rental (See 118.3.3.C.10).</w:t>
      </w:r>
      <w:r w:rsidR="000517DD">
        <w:t xml:space="preserve"> </w:t>
      </w:r>
      <w:r w:rsidR="000517DD" w:rsidRPr="000517DD">
        <w:rPr>
          <w:color w:val="EE0000"/>
        </w:rPr>
        <w:t>SEE LINK BELOW</w:t>
      </w:r>
    </w:p>
    <w:p w14:paraId="0A0D85EA" w14:textId="60D1D06B" w:rsidR="004E0AC7" w:rsidRPr="004E0AC7" w:rsidRDefault="004E0AC7" w:rsidP="004E0AC7">
      <w:pPr>
        <w:pStyle w:val="NoSpacing"/>
      </w:pPr>
      <w:r w:rsidRPr="004E0AC7">
        <w:rPr>
          <w:b/>
          <w:bCs/>
        </w:rPr>
        <w:t>53)</w:t>
      </w:r>
      <w:r>
        <w:rPr>
          <w:b/>
          <w:bCs/>
        </w:rPr>
        <w:t xml:space="preserve"> </w:t>
      </w:r>
      <w:r w:rsidRPr="00A648E7">
        <w:rPr>
          <w:highlight w:val="yellow"/>
        </w:rPr>
        <w:t>Warehouse, freight, cartage, distribution facility, parcel service (See 118.3.3.D).</w:t>
      </w:r>
      <w:r w:rsidR="000517DD">
        <w:t xml:space="preserve"> </w:t>
      </w:r>
      <w:r w:rsidR="000517DD" w:rsidRPr="000517DD">
        <w:rPr>
          <w:color w:val="EE0000"/>
        </w:rPr>
        <w:t>SEE LINK BELOW</w:t>
      </w:r>
    </w:p>
    <w:p w14:paraId="2C35152C" w14:textId="1425995C" w:rsidR="004E0AC7" w:rsidRPr="004E0AC7" w:rsidRDefault="004E0AC7" w:rsidP="004E0AC7">
      <w:pPr>
        <w:pStyle w:val="NoSpacing"/>
      </w:pPr>
      <w:r w:rsidRPr="004E0AC7">
        <w:rPr>
          <w:b/>
          <w:bCs/>
        </w:rPr>
        <w:t>54)</w:t>
      </w:r>
      <w:r>
        <w:rPr>
          <w:b/>
          <w:bCs/>
        </w:rPr>
        <w:t xml:space="preserve"> </w:t>
      </w:r>
      <w:r w:rsidRPr="004E0AC7">
        <w:t>Water management structures, wells, reservoirs.</w:t>
      </w:r>
    </w:p>
    <w:p w14:paraId="0B79F29C" w14:textId="77777777" w:rsidR="004E0AC7" w:rsidRPr="004E0AC7" w:rsidRDefault="004E0AC7" w:rsidP="004E0AC7">
      <w:pPr>
        <w:pStyle w:val="NoSpacing"/>
        <w:ind w:firstLine="720"/>
      </w:pPr>
      <w:r w:rsidRPr="004E0AC7">
        <w:rPr>
          <w:b/>
          <w:bCs/>
          <w:u w:val="single"/>
        </w:rPr>
        <w:t>Conditional uses</w:t>
      </w:r>
    </w:p>
    <w:p w14:paraId="68BA3E8E" w14:textId="3814E1C2" w:rsidR="004E0AC7" w:rsidRPr="004E0AC7" w:rsidRDefault="004E0AC7" w:rsidP="004E0AC7">
      <w:pPr>
        <w:pStyle w:val="NoSpacing"/>
      </w:pPr>
      <w:r w:rsidRPr="004E0AC7">
        <w:rPr>
          <w:b/>
          <w:bCs/>
        </w:rPr>
        <w:t>55)</w:t>
      </w:r>
      <w:r>
        <w:rPr>
          <w:b/>
          <w:bCs/>
        </w:rPr>
        <w:t xml:space="preserve"> </w:t>
      </w:r>
      <w:r w:rsidRPr="004E0AC7">
        <w:t>Airport, heliport.</w:t>
      </w:r>
    </w:p>
    <w:p w14:paraId="0646D14C" w14:textId="671B09BD" w:rsidR="004E0AC7" w:rsidRPr="004E0AC7" w:rsidRDefault="004E0AC7" w:rsidP="004E0AC7">
      <w:pPr>
        <w:pStyle w:val="NoSpacing"/>
      </w:pPr>
      <w:r w:rsidRPr="004E0AC7">
        <w:rPr>
          <w:b/>
          <w:bCs/>
        </w:rPr>
        <w:t>56)</w:t>
      </w:r>
      <w:r>
        <w:rPr>
          <w:b/>
          <w:bCs/>
        </w:rPr>
        <w:t xml:space="preserve"> </w:t>
      </w:r>
      <w:r w:rsidRPr="004E0AC7">
        <w:t xml:space="preserve">Auditorium, Arena, stadium, indoor </w:t>
      </w:r>
      <w:r w:rsidR="00F33145" w:rsidRPr="004E0AC7">
        <w:t>athletics</w:t>
      </w:r>
      <w:r w:rsidRPr="004E0AC7">
        <w:t>, tennis, swim club.</w:t>
      </w:r>
    </w:p>
    <w:p w14:paraId="28CE8C70" w14:textId="050E6A09" w:rsidR="004E0AC7" w:rsidRPr="004E0AC7" w:rsidRDefault="004E0AC7" w:rsidP="004E0AC7">
      <w:pPr>
        <w:pStyle w:val="NoSpacing"/>
      </w:pPr>
      <w:r w:rsidRPr="004E0AC7">
        <w:rPr>
          <w:b/>
          <w:bCs/>
        </w:rPr>
        <w:t>57)</w:t>
      </w:r>
      <w:r>
        <w:rPr>
          <w:b/>
          <w:bCs/>
        </w:rPr>
        <w:t xml:space="preserve"> </w:t>
      </w:r>
      <w:r w:rsidRPr="004E0AC7">
        <w:t>Major utilities.</w:t>
      </w:r>
    </w:p>
    <w:p w14:paraId="5203A60E" w14:textId="059D77ED" w:rsidR="004E0AC7" w:rsidRPr="004E0AC7" w:rsidRDefault="004E0AC7" w:rsidP="004E0AC7">
      <w:pPr>
        <w:pStyle w:val="NoSpacing"/>
      </w:pPr>
      <w:r w:rsidRPr="004E0AC7">
        <w:rPr>
          <w:b/>
          <w:bCs/>
        </w:rPr>
        <w:t>58)</w:t>
      </w:r>
      <w:r>
        <w:rPr>
          <w:b/>
          <w:bCs/>
        </w:rPr>
        <w:t xml:space="preserve"> </w:t>
      </w:r>
      <w:r w:rsidRPr="004E0AC7">
        <w:t>Outdoor shooting range.</w:t>
      </w:r>
    </w:p>
    <w:p w14:paraId="1B9BCBBE" w14:textId="6482B66E" w:rsidR="004E0AC7" w:rsidRPr="004E0AC7" w:rsidRDefault="004E0AC7" w:rsidP="004E0AC7">
      <w:pPr>
        <w:pStyle w:val="NoSpacing"/>
      </w:pPr>
      <w:r w:rsidRPr="004E0AC7">
        <w:rPr>
          <w:b/>
          <w:bCs/>
        </w:rPr>
        <w:t>59)</w:t>
      </w:r>
      <w:r>
        <w:rPr>
          <w:b/>
          <w:bCs/>
        </w:rPr>
        <w:t xml:space="preserve"> </w:t>
      </w:r>
      <w:r w:rsidRPr="00CC73E5">
        <w:rPr>
          <w:highlight w:val="yellow"/>
        </w:rPr>
        <w:t>Recycling drop-off facility</w:t>
      </w:r>
      <w:r w:rsidRPr="004E0AC7">
        <w:t>.</w:t>
      </w:r>
    </w:p>
    <w:p w14:paraId="3D415A00" w14:textId="69CFD09B" w:rsidR="004E0AC7" w:rsidRDefault="004E0AC7" w:rsidP="004E0AC7">
      <w:pPr>
        <w:pStyle w:val="NoSpacing"/>
      </w:pPr>
      <w:r w:rsidRPr="004E0AC7">
        <w:rPr>
          <w:b/>
          <w:bCs/>
        </w:rPr>
        <w:t>60)</w:t>
      </w:r>
      <w:r>
        <w:rPr>
          <w:b/>
          <w:bCs/>
        </w:rPr>
        <w:t xml:space="preserve"> </w:t>
      </w:r>
      <w:r w:rsidRPr="004E0AC7">
        <w:t>Religious assembly.</w:t>
      </w:r>
    </w:p>
    <w:p w14:paraId="5C3C44A8" w14:textId="77777777" w:rsidR="00CC73E5" w:rsidRDefault="00CC73E5" w:rsidP="004E0AC7">
      <w:pPr>
        <w:pStyle w:val="NoSpacing"/>
      </w:pPr>
    </w:p>
    <w:p w14:paraId="047A48B8" w14:textId="77777777" w:rsidR="004F1AFB" w:rsidRDefault="00CC73E5" w:rsidP="004E0AC7">
      <w:pPr>
        <w:pStyle w:val="NoSpacing"/>
        <w:rPr>
          <w:b/>
          <w:bCs/>
          <w:sz w:val="36"/>
          <w:szCs w:val="36"/>
        </w:rPr>
      </w:pPr>
      <w:r w:rsidRPr="00CC73E5">
        <w:rPr>
          <w:b/>
          <w:bCs/>
          <w:sz w:val="36"/>
          <w:szCs w:val="36"/>
        </w:rPr>
        <w:t>Follow this link for more detailed information</w:t>
      </w:r>
      <w:r w:rsidR="004F1AFB">
        <w:rPr>
          <w:b/>
          <w:bCs/>
          <w:sz w:val="36"/>
          <w:szCs w:val="36"/>
        </w:rPr>
        <w:t>-</w:t>
      </w:r>
    </w:p>
    <w:p w14:paraId="46478211" w14:textId="79747A07" w:rsidR="00CC73E5" w:rsidRDefault="00CC73E5" w:rsidP="004E0AC7">
      <w:pPr>
        <w:pStyle w:val="NoSpacing"/>
        <w:rPr>
          <w:sz w:val="36"/>
          <w:szCs w:val="36"/>
        </w:rPr>
      </w:pPr>
      <w:r w:rsidRPr="00CC73E5">
        <w:rPr>
          <w:sz w:val="36"/>
          <w:szCs w:val="36"/>
        </w:rPr>
        <w:t xml:space="preserve"> </w:t>
      </w:r>
      <w:hyperlink r:id="rId6" w:history="1">
        <w:r w:rsidRPr="00CC73E5">
          <w:rPr>
            <w:rStyle w:val="Hyperlink"/>
            <w:sz w:val="36"/>
            <w:szCs w:val="36"/>
          </w:rPr>
          <w:t xml:space="preserve">Chapter 118 - LAND USE REGULATIONS | Code of Ordinances | Fort Myers, FL | </w:t>
        </w:r>
        <w:proofErr w:type="spellStart"/>
        <w:r w:rsidRPr="00CC73E5">
          <w:rPr>
            <w:rStyle w:val="Hyperlink"/>
            <w:sz w:val="36"/>
            <w:szCs w:val="36"/>
          </w:rPr>
          <w:t>Municode</w:t>
        </w:r>
        <w:proofErr w:type="spellEnd"/>
        <w:r w:rsidRPr="00CC73E5">
          <w:rPr>
            <w:rStyle w:val="Hyperlink"/>
            <w:sz w:val="36"/>
            <w:szCs w:val="36"/>
          </w:rPr>
          <w:t xml:space="preserve"> Library</w:t>
        </w:r>
      </w:hyperlink>
      <w:r w:rsidR="004F1AFB">
        <w:rPr>
          <w:sz w:val="36"/>
          <w:szCs w:val="36"/>
        </w:rPr>
        <w:t xml:space="preserve"> </w:t>
      </w:r>
    </w:p>
    <w:p w14:paraId="3AEA4EE8" w14:textId="77777777" w:rsidR="00CC73E5" w:rsidRPr="00CC73E5" w:rsidRDefault="00CC73E5" w:rsidP="004E0AC7">
      <w:pPr>
        <w:pStyle w:val="NoSpacing"/>
        <w:rPr>
          <w:sz w:val="36"/>
          <w:szCs w:val="36"/>
        </w:rPr>
      </w:pPr>
    </w:p>
    <w:p w14:paraId="7B48477A" w14:textId="77777777" w:rsidR="00CC73E5" w:rsidRDefault="00CC73E5" w:rsidP="004E0AC7">
      <w:pPr>
        <w:pStyle w:val="NoSpacing"/>
        <w:rPr>
          <w:sz w:val="36"/>
          <w:szCs w:val="36"/>
        </w:rPr>
      </w:pPr>
      <w:r w:rsidRPr="00CC73E5">
        <w:rPr>
          <w:sz w:val="36"/>
          <w:szCs w:val="36"/>
        </w:rPr>
        <w:t>Call Fort Myers City Planning for more information…</w:t>
      </w:r>
    </w:p>
    <w:p w14:paraId="37F1D48A" w14:textId="10245FC8" w:rsidR="00CC73E5" w:rsidRDefault="00CC73E5" w:rsidP="004E0AC7">
      <w:pPr>
        <w:pStyle w:val="NoSpacing"/>
        <w:rPr>
          <w:sz w:val="36"/>
          <w:szCs w:val="36"/>
        </w:rPr>
      </w:pPr>
      <w:r w:rsidRPr="00CC73E5">
        <w:rPr>
          <w:sz w:val="36"/>
          <w:szCs w:val="36"/>
        </w:rPr>
        <w:t xml:space="preserve">239-321-8329 </w:t>
      </w:r>
      <w:r>
        <w:rPr>
          <w:sz w:val="36"/>
          <w:szCs w:val="36"/>
        </w:rPr>
        <w:t>–</w:t>
      </w:r>
      <w:r w:rsidRPr="00CC73E5">
        <w:rPr>
          <w:sz w:val="36"/>
          <w:szCs w:val="36"/>
        </w:rPr>
        <w:t xml:space="preserve"> </w:t>
      </w:r>
    </w:p>
    <w:p w14:paraId="6F403E7C" w14:textId="62447D27" w:rsidR="004E0AC7" w:rsidRDefault="00CC73E5" w:rsidP="00371071">
      <w:pPr>
        <w:pStyle w:val="NoSpacing"/>
      </w:pPr>
      <w:hyperlink r:id="rId7" w:history="1">
        <w:r w:rsidRPr="00CC73E5">
          <w:rPr>
            <w:rStyle w:val="Hyperlink"/>
            <w:sz w:val="36"/>
            <w:szCs w:val="36"/>
          </w:rPr>
          <w:t>Planning | Fort Myers, FL - City Government</w:t>
        </w:r>
      </w:hyperlink>
      <w:r w:rsidRPr="00CC73E5">
        <w:rPr>
          <w:sz w:val="36"/>
          <w:szCs w:val="36"/>
        </w:rPr>
        <w:t xml:space="preserve"> (</w:t>
      </w:r>
      <w:hyperlink r:id="rId8" w:history="1">
        <w:r w:rsidRPr="00CC73E5">
          <w:rPr>
            <w:rStyle w:val="Hyperlink"/>
            <w:sz w:val="36"/>
            <w:szCs w:val="36"/>
          </w:rPr>
          <w:t>https://fortmyers.gov/1296/Planning</w:t>
        </w:r>
      </w:hyperlink>
      <w:r w:rsidRPr="00CC73E5">
        <w:rPr>
          <w:sz w:val="36"/>
          <w:szCs w:val="36"/>
        </w:rPr>
        <w:t xml:space="preserve"> )</w:t>
      </w:r>
    </w:p>
    <w:sectPr w:rsidR="004E0AC7" w:rsidSect="00371071">
      <w:pgSz w:w="12240" w:h="15840"/>
      <w:pgMar w:top="864" w:right="1440"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071"/>
    <w:rsid w:val="000517DD"/>
    <w:rsid w:val="000D64C1"/>
    <w:rsid w:val="00131913"/>
    <w:rsid w:val="00371071"/>
    <w:rsid w:val="004E0AC7"/>
    <w:rsid w:val="004F1AFB"/>
    <w:rsid w:val="005860EA"/>
    <w:rsid w:val="00963CFB"/>
    <w:rsid w:val="00A648E7"/>
    <w:rsid w:val="00AA3480"/>
    <w:rsid w:val="00CC73E5"/>
    <w:rsid w:val="00D7019A"/>
    <w:rsid w:val="00D87BD6"/>
    <w:rsid w:val="00DB54EB"/>
    <w:rsid w:val="00F33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32BA5"/>
  <w15:chartTrackingRefBased/>
  <w15:docId w15:val="{679FD2E9-690F-4FCD-B648-91A5EF650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0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0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0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0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0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0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0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0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0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0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0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0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0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0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0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0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0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071"/>
    <w:rPr>
      <w:rFonts w:eastAsiaTheme="majorEastAsia" w:cstheme="majorBidi"/>
      <w:color w:val="272727" w:themeColor="text1" w:themeTint="D8"/>
    </w:rPr>
  </w:style>
  <w:style w:type="paragraph" w:styleId="Title">
    <w:name w:val="Title"/>
    <w:basedOn w:val="Normal"/>
    <w:next w:val="Normal"/>
    <w:link w:val="TitleChar"/>
    <w:uiPriority w:val="10"/>
    <w:qFormat/>
    <w:rsid w:val="003710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0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0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0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071"/>
    <w:pPr>
      <w:spacing w:before="160"/>
      <w:jc w:val="center"/>
    </w:pPr>
    <w:rPr>
      <w:i/>
      <w:iCs/>
      <w:color w:val="404040" w:themeColor="text1" w:themeTint="BF"/>
    </w:rPr>
  </w:style>
  <w:style w:type="character" w:customStyle="1" w:styleId="QuoteChar">
    <w:name w:val="Quote Char"/>
    <w:basedOn w:val="DefaultParagraphFont"/>
    <w:link w:val="Quote"/>
    <w:uiPriority w:val="29"/>
    <w:rsid w:val="00371071"/>
    <w:rPr>
      <w:i/>
      <w:iCs/>
      <w:color w:val="404040" w:themeColor="text1" w:themeTint="BF"/>
    </w:rPr>
  </w:style>
  <w:style w:type="paragraph" w:styleId="ListParagraph">
    <w:name w:val="List Paragraph"/>
    <w:basedOn w:val="Normal"/>
    <w:uiPriority w:val="34"/>
    <w:qFormat/>
    <w:rsid w:val="00371071"/>
    <w:pPr>
      <w:ind w:left="720"/>
      <w:contextualSpacing/>
    </w:pPr>
  </w:style>
  <w:style w:type="character" w:styleId="IntenseEmphasis">
    <w:name w:val="Intense Emphasis"/>
    <w:basedOn w:val="DefaultParagraphFont"/>
    <w:uiPriority w:val="21"/>
    <w:qFormat/>
    <w:rsid w:val="00371071"/>
    <w:rPr>
      <w:i/>
      <w:iCs/>
      <w:color w:val="0F4761" w:themeColor="accent1" w:themeShade="BF"/>
    </w:rPr>
  </w:style>
  <w:style w:type="paragraph" w:styleId="IntenseQuote">
    <w:name w:val="Intense Quote"/>
    <w:basedOn w:val="Normal"/>
    <w:next w:val="Normal"/>
    <w:link w:val="IntenseQuoteChar"/>
    <w:uiPriority w:val="30"/>
    <w:qFormat/>
    <w:rsid w:val="003710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071"/>
    <w:rPr>
      <w:i/>
      <w:iCs/>
      <w:color w:val="0F4761" w:themeColor="accent1" w:themeShade="BF"/>
    </w:rPr>
  </w:style>
  <w:style w:type="character" w:styleId="IntenseReference">
    <w:name w:val="Intense Reference"/>
    <w:basedOn w:val="DefaultParagraphFont"/>
    <w:uiPriority w:val="32"/>
    <w:qFormat/>
    <w:rsid w:val="00371071"/>
    <w:rPr>
      <w:b/>
      <w:bCs/>
      <w:smallCaps/>
      <w:color w:val="0F4761" w:themeColor="accent1" w:themeShade="BF"/>
      <w:spacing w:val="5"/>
    </w:rPr>
  </w:style>
  <w:style w:type="paragraph" w:styleId="NoSpacing">
    <w:name w:val="No Spacing"/>
    <w:uiPriority w:val="1"/>
    <w:qFormat/>
    <w:rsid w:val="00371071"/>
    <w:pPr>
      <w:spacing w:after="0" w:line="240" w:lineRule="auto"/>
    </w:pPr>
  </w:style>
  <w:style w:type="character" w:styleId="Hyperlink">
    <w:name w:val="Hyperlink"/>
    <w:basedOn w:val="DefaultParagraphFont"/>
    <w:uiPriority w:val="99"/>
    <w:unhideWhenUsed/>
    <w:rsid w:val="00371071"/>
    <w:rPr>
      <w:color w:val="467886" w:themeColor="hyperlink"/>
      <w:u w:val="single"/>
    </w:rPr>
  </w:style>
  <w:style w:type="character" w:styleId="UnresolvedMention">
    <w:name w:val="Unresolved Mention"/>
    <w:basedOn w:val="DefaultParagraphFont"/>
    <w:uiPriority w:val="99"/>
    <w:semiHidden/>
    <w:unhideWhenUsed/>
    <w:rsid w:val="00371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tmyers.gov/1296/Planning" TargetMode="External"/><Relationship Id="rId3" Type="http://schemas.openxmlformats.org/officeDocument/2006/relationships/webSettings" Target="webSettings.xml"/><Relationship Id="rId7" Type="http://schemas.openxmlformats.org/officeDocument/2006/relationships/hyperlink" Target="https://fortmyers.gov/1296/Plan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brary.municode.com/fl/fort_myers/codes/code_of_ordinances?nodeId=SPBLADECO_CH118LAUSRE_ART3SURE_118.3.3USST" TargetMode="External"/><Relationship Id="rId5" Type="http://schemas.openxmlformats.org/officeDocument/2006/relationships/hyperlink" Target="https://library.municode.com/fl/fort_myers/codes/code_of_ordinances?nodeId=SPBLADECO_CH134TRCIPA_ART2TRCI_134.2.29TRIMSTGU" TargetMode="External"/><Relationship Id="rId10" Type="http://schemas.openxmlformats.org/officeDocument/2006/relationships/theme" Target="theme/theme1.xml"/><Relationship Id="rId4" Type="http://schemas.openxmlformats.org/officeDocument/2006/relationships/hyperlink" Target="https://library.municode.com/fl/fort_myers/codes/code_of_ordinances?nodeId=SPBLADECO_CH118LAUSRE_ART8SMCO_118.8.1G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1069</Words>
  <Characters>6504</Characters>
  <Application>Microsoft Office Word</Application>
  <DocSecurity>0</DocSecurity>
  <Lines>147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Gretchen Smith</dc:creator>
  <cp:keywords/>
  <dc:description/>
  <cp:lastModifiedBy>Gretchen Smith</cp:lastModifiedBy>
  <cp:revision>9</cp:revision>
  <dcterms:created xsi:type="dcterms:W3CDTF">2026-01-27T22:49:00Z</dcterms:created>
  <dcterms:modified xsi:type="dcterms:W3CDTF">2026-04-16T15:47:00Z</dcterms:modified>
</cp:coreProperties>
</file>