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CB04B1">
      <w:pPr>
        <w:pStyle w:val="4"/>
        <w:keepNext w:val="0"/>
        <w:keepLines w:val="0"/>
        <w:widowControl/>
        <w:suppressLineNumbers w:val="0"/>
        <w:rPr>
          <w:rStyle w:val="5"/>
          <w:rFonts w:hint="default"/>
          <w:sz w:val="36"/>
          <w:szCs w:val="36"/>
          <w:lang w:val="en-US"/>
        </w:rPr>
      </w:pPr>
      <w:r>
        <w:rPr>
          <w:rStyle w:val="5"/>
          <w:rFonts w:hint="default"/>
          <w:sz w:val="36"/>
          <w:szCs w:val="36"/>
          <w:lang w:val="en-US"/>
        </w:rPr>
        <w:t>Business For Sale with property - Asking : $1,099,000</w:t>
      </w:r>
    </w:p>
    <w:p w14:paraId="0B835D14">
      <w:pPr>
        <w:pStyle w:val="4"/>
        <w:keepNext w:val="0"/>
        <w:keepLines w:val="0"/>
        <w:widowControl/>
        <w:suppressLineNumbers w:val="0"/>
        <w:rPr>
          <w:rStyle w:val="5"/>
          <w:rFonts w:hint="default"/>
          <w:lang w:val="en-US"/>
        </w:rPr>
      </w:pPr>
      <w:r>
        <w:rPr>
          <w:rStyle w:val="5"/>
          <w:rFonts w:hint="default"/>
          <w:lang w:val="en-US"/>
        </w:rPr>
        <w:t xml:space="preserve">Own the Property, Operate the Business, and Live On-Site </w:t>
      </w:r>
      <w:bookmarkStart w:id="0" w:name="_GoBack"/>
      <w:bookmarkEnd w:id="0"/>
    </w:p>
    <w:p w14:paraId="31E3B368">
      <w:pPr>
        <w:pStyle w:val="4"/>
        <w:keepNext w:val="0"/>
        <w:keepLines w:val="0"/>
        <w:widowControl/>
        <w:suppressLineNumbers w:val="0"/>
        <w:rPr>
          <w:rStyle w:val="5"/>
          <w:rFonts w:hint="default"/>
          <w:lang w:val="en-US"/>
        </w:rPr>
      </w:pPr>
      <w:r>
        <w:rPr>
          <w:rStyle w:val="5"/>
        </w:rPr>
        <w:t>Live-Work Opportunity in Port Coquitlam</w:t>
      </w:r>
      <w:r>
        <w:rPr>
          <w:rStyle w:val="5"/>
          <w:rFonts w:hint="default"/>
          <w:lang w:val="en-US"/>
        </w:rPr>
        <w:t>, BC</w:t>
      </w:r>
    </w:p>
    <w:p w14:paraId="17722DC5">
      <w:pPr>
        <w:pStyle w:val="4"/>
        <w:keepNext w:val="0"/>
        <w:keepLines w:val="0"/>
        <w:widowControl/>
        <w:suppressLineNumbers w:val="0"/>
        <w:rPr>
          <w:rStyle w:val="5"/>
          <w:rFonts w:hint="default"/>
          <w:lang w:val="en-US"/>
        </w:rPr>
      </w:pPr>
      <w:r>
        <w:rPr>
          <w:rStyle w:val="5"/>
          <w:rFonts w:hint="default"/>
          <w:lang w:val="en-US"/>
        </w:rPr>
        <w:drawing>
          <wp:inline distT="0" distB="0" distL="114300" distR="114300">
            <wp:extent cx="2631440" cy="2522220"/>
            <wp:effectExtent l="0" t="0" r="10160" b="17780"/>
            <wp:docPr id="1" name="Picture 1" descr="pic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ic.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31440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5"/>
          <w:rFonts w:hint="default"/>
          <w:lang w:val="en-US"/>
        </w:rPr>
        <w:drawing>
          <wp:inline distT="0" distB="0" distL="114300" distR="114300">
            <wp:extent cx="2548255" cy="2515870"/>
            <wp:effectExtent l="0" t="0" r="17145" b="24130"/>
            <wp:docPr id="2" name="Picture 2" descr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age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48255" cy="251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48FF3">
      <w:pPr>
        <w:pStyle w:val="4"/>
        <w:keepNext w:val="0"/>
        <w:keepLines w:val="0"/>
        <w:widowControl/>
        <w:suppressLineNumbers w:val="0"/>
      </w:pPr>
    </w:p>
    <w:p w14:paraId="36FD1ECB">
      <w:pPr>
        <w:pStyle w:val="4"/>
        <w:keepNext w:val="0"/>
        <w:keepLines w:val="0"/>
        <w:widowControl/>
        <w:suppressLineNumbers w:val="0"/>
      </w:pPr>
      <w:r>
        <w:t>Rare chance to acquire a mixed-use property in Port Coquitlam with a convenience store business on the ground floor and comfortable living space on the second level.</w:t>
      </w:r>
    </w:p>
    <w:p w14:paraId="5E7A5546">
      <w:pPr>
        <w:pStyle w:val="4"/>
        <w:keepNext w:val="0"/>
        <w:keepLines w:val="0"/>
        <w:widowControl/>
        <w:suppressLineNumbers w:val="0"/>
      </w:pPr>
      <w:r>
        <w:t xml:space="preserve">The business is owner-operated and produces approximately </w:t>
      </w:r>
      <w:r>
        <w:rPr>
          <w:rStyle w:val="5"/>
        </w:rPr>
        <w:t>$244,000 in annual sales</w:t>
      </w:r>
      <w:r>
        <w:t xml:space="preserve"> with an estimated </w:t>
      </w:r>
      <w:r>
        <w:rPr>
          <w:rStyle w:val="5"/>
        </w:rPr>
        <w:t>net income of $100,000 per year</w:t>
      </w:r>
      <w:r>
        <w:t>.</w:t>
      </w:r>
    </w:p>
    <w:p w14:paraId="3371848D">
      <w:pPr>
        <w:pStyle w:val="4"/>
        <w:keepNext w:val="0"/>
        <w:keepLines w:val="0"/>
        <w:widowControl/>
        <w:suppressLineNumbers w:val="0"/>
        <w:rPr>
          <w:rFonts w:hint="default"/>
          <w:lang w:val="en-US"/>
        </w:rPr>
      </w:pPr>
      <w:r>
        <w:t>Perfect for an owner-operator seeking to live on-site, reduce overhead, and enjoy the benefits of owning both the business and property</w:t>
      </w:r>
      <w:r>
        <w:rPr>
          <w:rFonts w:hint="default"/>
          <w:lang w:val="en-US"/>
        </w:rPr>
        <w:t>.</w:t>
      </w:r>
    </w:p>
    <w:p w14:paraId="431A5A2D">
      <w:pPr>
        <w:pStyle w:val="4"/>
        <w:keepNext w:val="0"/>
        <w:keepLines w:val="0"/>
        <w:widowControl/>
        <w:suppressLineNumbers w:val="0"/>
        <w:rPr>
          <w:rFonts w:hint="default" w:ascii="Times New Roman Bold" w:hAnsi="Times New Roman Bold" w:cs="Times New Roman Bold"/>
          <w:b/>
          <w:bCs/>
          <w:sz w:val="32"/>
          <w:szCs w:val="32"/>
          <w:lang w:val="en-US"/>
        </w:rPr>
      </w:pPr>
    </w:p>
    <w:p w14:paraId="05A323C4">
      <w:pPr>
        <w:pStyle w:val="4"/>
        <w:keepNext w:val="0"/>
        <w:keepLines w:val="0"/>
        <w:widowControl/>
        <w:suppressLineNumbers w:val="0"/>
        <w:rPr>
          <w:rFonts w:hint="default" w:ascii="Times New Roman Bold" w:hAnsi="Times New Roman Bold" w:cs="Times New Roman Bold"/>
          <w:b/>
          <w:bCs/>
          <w:sz w:val="32"/>
          <w:szCs w:val="32"/>
          <w:lang w:val="en-US"/>
        </w:rPr>
      </w:pPr>
      <w:r>
        <w:rPr>
          <w:rFonts w:hint="default" w:ascii="Times New Roman Bold" w:hAnsi="Times New Roman Bold" w:cs="Times New Roman Bold"/>
          <w:b/>
          <w:bCs/>
          <w:sz w:val="32"/>
          <w:szCs w:val="32"/>
          <w:lang w:val="en-US"/>
        </w:rPr>
        <w:t>Property details :</w:t>
      </w:r>
    </w:p>
    <w:p w14:paraId="247D6860">
      <w:pPr>
        <w:pStyle w:val="4"/>
        <w:keepNext w:val="0"/>
        <w:keepLines w:val="0"/>
        <w:widowControl/>
        <w:suppressLineNumbers w:val="0"/>
        <w:rPr>
          <w:rFonts w:hint="default"/>
          <w:lang w:val="en-US"/>
        </w:rPr>
      </w:pPr>
      <w:r>
        <w:rPr>
          <w:rFonts w:hint="default"/>
          <w:lang w:val="en-US"/>
        </w:rPr>
        <w:t>Year built : 2021</w:t>
      </w:r>
    </w:p>
    <w:p w14:paraId="556AEFE9">
      <w:pPr>
        <w:pStyle w:val="4"/>
        <w:keepNext w:val="0"/>
        <w:keepLines w:val="0"/>
        <w:widowControl/>
        <w:suppressLineNumbers w:val="0"/>
        <w:rPr>
          <w:rFonts w:hint="default"/>
          <w:lang w:val="en-US"/>
        </w:rPr>
      </w:pPr>
      <w:r>
        <w:rPr>
          <w:rFonts w:hint="default"/>
          <w:lang w:val="en-US"/>
        </w:rPr>
        <w:t>Style : townhouse - 1 bedroom 1 full bath with deck</w:t>
      </w:r>
    </w:p>
    <w:p w14:paraId="0611422B">
      <w:pPr>
        <w:pStyle w:val="4"/>
        <w:keepNext w:val="0"/>
        <w:keepLines w:val="0"/>
        <w:widowControl/>
        <w:suppressLineNumbers w:val="0"/>
        <w:rPr>
          <w:rFonts w:hint="default"/>
          <w:lang w:val="en-US"/>
        </w:rPr>
      </w:pPr>
      <w:r>
        <w:rPr>
          <w:rFonts w:hint="default"/>
          <w:lang w:val="en-US"/>
        </w:rPr>
        <w:t>Size : 896 sq.ft. Upper (apartment);  512 sq.ft. Lower (Convenience Store)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imes New Roman Bold">
    <w:panose1 w:val="02020603050405020304"/>
    <w:charset w:val="00"/>
    <w:family w:val="auto"/>
    <w:pitch w:val="default"/>
    <w:sig w:usb0="E0002AEF" w:usb1="C0007841" w:usb2="00000009" w:usb3="00000000" w:csb0="400001FF" w:csb1="FFFF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6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9FFE572"/>
    <w:rsid w:val="B9FFE572"/>
    <w:rsid w:val="BEF50B4C"/>
    <w:rsid w:val="FCDF8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styleId="5">
    <w:name w:val="Strong"/>
    <w:basedOn w:val="2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Office_6.15.0.8733_F1E327BC-269C-435d-A152-05C5408002CA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2026-04-04T08:04:00Z</dcterms:created>
  <dc:creator>Kerry Lau</dc:creator>
  <cp:lastModifiedBy>Kerry Lau</cp:lastModifiedBy>
  <dcterms:modified xsi:type="dcterms:W3CDTF">2026-04-04T16:14:44Z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1033-6.15.0.8733</vt:lpwstr>
  </property>
  <property fmtid="{D5CDD505-2E9C-101B-9397-08002B2CF9AE}" pid="3" name="ICV">
    <vt:lpwstr>012777572CCB564B0199D169AA03E51A_41</vt:lpwstr>
  </property>
</Properties>
</file>