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D2E0A" w14:textId="0CF554F3" w:rsidR="004E00C9" w:rsidRPr="00113C48" w:rsidRDefault="00021A4E" w:rsidP="00113C48">
      <w:pPr>
        <w:pStyle w:val="NoSpacing"/>
        <w:jc w:val="center"/>
        <w:rPr>
          <w:b/>
          <w:bCs/>
          <w:sz w:val="28"/>
          <w:szCs w:val="28"/>
        </w:rPr>
      </w:pPr>
      <w:r w:rsidRPr="00113C48">
        <w:rPr>
          <w:b/>
          <w:bCs/>
          <w:sz w:val="28"/>
          <w:szCs w:val="28"/>
        </w:rPr>
        <w:t>Feature Sheet</w:t>
      </w:r>
    </w:p>
    <w:p w14:paraId="412B35AB" w14:textId="03F73C67" w:rsidR="00021A4E" w:rsidRPr="00113C48" w:rsidRDefault="00021A4E" w:rsidP="00113C48">
      <w:pPr>
        <w:pStyle w:val="NoSpacing"/>
        <w:jc w:val="center"/>
        <w:rPr>
          <w:b/>
          <w:bCs/>
          <w:sz w:val="28"/>
          <w:szCs w:val="28"/>
        </w:rPr>
      </w:pPr>
      <w:r w:rsidRPr="00113C48">
        <w:rPr>
          <w:b/>
          <w:bCs/>
          <w:sz w:val="28"/>
          <w:szCs w:val="28"/>
        </w:rPr>
        <w:t>1 Orchard St., Augusta, Maine</w:t>
      </w:r>
    </w:p>
    <w:p w14:paraId="0728D809" w14:textId="77777777" w:rsidR="00021A4E" w:rsidRPr="006023B5" w:rsidRDefault="00021A4E" w:rsidP="00573C41">
      <w:pPr>
        <w:pStyle w:val="NoSpacing"/>
        <w:rPr>
          <w:sz w:val="20"/>
          <w:szCs w:val="20"/>
        </w:rPr>
      </w:pPr>
    </w:p>
    <w:p w14:paraId="6B9B4FF9" w14:textId="77777777" w:rsidR="00573C41" w:rsidRPr="006023B5" w:rsidRDefault="00021A4E" w:rsidP="00573C41">
      <w:pPr>
        <w:pStyle w:val="NoSpacing"/>
        <w:rPr>
          <w:sz w:val="20"/>
          <w:szCs w:val="20"/>
        </w:rPr>
      </w:pPr>
      <w:r w:rsidRPr="006023B5">
        <w:rPr>
          <w:b/>
          <w:bCs/>
          <w:sz w:val="20"/>
          <w:szCs w:val="20"/>
        </w:rPr>
        <w:t>Recent History:</w:t>
      </w:r>
      <w:r w:rsidRPr="006023B5">
        <w:rPr>
          <w:sz w:val="20"/>
          <w:szCs w:val="20"/>
        </w:rPr>
        <w:t xml:space="preserve">  </w:t>
      </w:r>
    </w:p>
    <w:p w14:paraId="609005E1" w14:textId="0F357707" w:rsidR="00021A4E" w:rsidRPr="006023B5" w:rsidRDefault="00021A4E" w:rsidP="00573C41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 xml:space="preserve">This highly visible property from Western </w:t>
      </w:r>
      <w:r w:rsidR="006023B5" w:rsidRPr="006023B5">
        <w:rPr>
          <w:sz w:val="20"/>
          <w:szCs w:val="20"/>
        </w:rPr>
        <w:t xml:space="preserve">Avenue </w:t>
      </w:r>
      <w:r w:rsidRPr="006023B5">
        <w:rPr>
          <w:sz w:val="20"/>
          <w:szCs w:val="20"/>
        </w:rPr>
        <w:t>has been the professional offices of 3 real estate companies o</w:t>
      </w:r>
      <w:r w:rsidR="00F83C83">
        <w:rPr>
          <w:sz w:val="20"/>
          <w:szCs w:val="20"/>
        </w:rPr>
        <w:t>ver</w:t>
      </w:r>
      <w:r w:rsidRPr="006023B5">
        <w:rPr>
          <w:sz w:val="20"/>
          <w:szCs w:val="20"/>
        </w:rPr>
        <w:t xml:space="preserve"> the years. </w:t>
      </w:r>
      <w:r w:rsidR="00BD5A6D" w:rsidRPr="006023B5">
        <w:rPr>
          <w:sz w:val="20"/>
          <w:szCs w:val="20"/>
        </w:rPr>
        <w:t xml:space="preserve">It is an architecturally classic building with interior charm that lays out well for modern office use. Glass French doors to the Admin Office, Reception Area and Conference Room, </w:t>
      </w:r>
      <w:r w:rsidR="00B01BBC" w:rsidRPr="006023B5">
        <w:rPr>
          <w:sz w:val="20"/>
          <w:szCs w:val="20"/>
        </w:rPr>
        <w:t xml:space="preserve">large </w:t>
      </w:r>
      <w:r w:rsidR="00BD5A6D" w:rsidRPr="006023B5">
        <w:rPr>
          <w:sz w:val="20"/>
          <w:szCs w:val="20"/>
        </w:rPr>
        <w:t xml:space="preserve">fireplace </w:t>
      </w:r>
      <w:r w:rsidR="00F83C83">
        <w:rPr>
          <w:sz w:val="20"/>
          <w:szCs w:val="20"/>
        </w:rPr>
        <w:t>with</w:t>
      </w:r>
      <w:r w:rsidR="00BD5A6D" w:rsidRPr="006023B5">
        <w:rPr>
          <w:sz w:val="20"/>
          <w:szCs w:val="20"/>
        </w:rPr>
        <w:t xml:space="preserve"> mantle, sweeping stairs with </w:t>
      </w:r>
      <w:r w:rsidR="0035360B" w:rsidRPr="006023B5">
        <w:rPr>
          <w:sz w:val="20"/>
          <w:szCs w:val="20"/>
        </w:rPr>
        <w:t>oak railings</w:t>
      </w:r>
      <w:r w:rsidR="00BD5A6D" w:rsidRPr="006023B5">
        <w:rPr>
          <w:sz w:val="20"/>
          <w:szCs w:val="20"/>
        </w:rPr>
        <w:t>…these all combine to provide a</w:t>
      </w:r>
      <w:r w:rsidR="00F83C83">
        <w:rPr>
          <w:sz w:val="20"/>
          <w:szCs w:val="20"/>
        </w:rPr>
        <w:t xml:space="preserve"> feeling of</w:t>
      </w:r>
      <w:r w:rsidR="00BD5A6D" w:rsidRPr="006023B5">
        <w:rPr>
          <w:sz w:val="20"/>
          <w:szCs w:val="20"/>
        </w:rPr>
        <w:t xml:space="preserve"> comfortable charm on the first floor. The second floor has a large bathroom and </w:t>
      </w:r>
      <w:r w:rsidR="00F83C83">
        <w:rPr>
          <w:sz w:val="20"/>
          <w:szCs w:val="20"/>
        </w:rPr>
        <w:t>4 private</w:t>
      </w:r>
      <w:r w:rsidR="00BD5A6D" w:rsidRPr="006023B5">
        <w:rPr>
          <w:sz w:val="20"/>
          <w:szCs w:val="20"/>
        </w:rPr>
        <w:t xml:space="preserve"> offices</w:t>
      </w:r>
      <w:r w:rsidR="00F83C83">
        <w:rPr>
          <w:sz w:val="20"/>
          <w:szCs w:val="20"/>
        </w:rPr>
        <w:t xml:space="preserve"> and 1 executive suite with secretarial station</w:t>
      </w:r>
      <w:r w:rsidR="00BD5A6D" w:rsidRPr="006023B5">
        <w:rPr>
          <w:sz w:val="20"/>
          <w:szCs w:val="20"/>
        </w:rPr>
        <w:t xml:space="preserve">. The lower level previously provided </w:t>
      </w:r>
      <w:r w:rsidR="00B01BBC" w:rsidRPr="006023B5">
        <w:rPr>
          <w:sz w:val="20"/>
          <w:szCs w:val="20"/>
        </w:rPr>
        <w:t>storage plus</w:t>
      </w:r>
      <w:r w:rsidR="00BD5A6D" w:rsidRPr="006023B5">
        <w:rPr>
          <w:sz w:val="20"/>
          <w:szCs w:val="20"/>
        </w:rPr>
        <w:t xml:space="preserve"> additional office, break room and kitchen</w:t>
      </w:r>
      <w:r w:rsidR="00B01BBC" w:rsidRPr="006023B5">
        <w:rPr>
          <w:sz w:val="20"/>
          <w:szCs w:val="20"/>
        </w:rPr>
        <w:t xml:space="preserve">. This was renovated </w:t>
      </w:r>
      <w:r w:rsidR="00F83C83">
        <w:rPr>
          <w:sz w:val="20"/>
          <w:szCs w:val="20"/>
        </w:rPr>
        <w:t>for a</w:t>
      </w:r>
      <w:r w:rsidR="00F83C83" w:rsidRPr="00F83C83">
        <w:t xml:space="preserve"> </w:t>
      </w:r>
      <w:r w:rsidR="00F83C83" w:rsidRPr="00F83C83">
        <w:rPr>
          <w:sz w:val="20"/>
          <w:szCs w:val="20"/>
        </w:rPr>
        <w:t>boutique salon</w:t>
      </w:r>
      <w:r w:rsidR="00F83C83" w:rsidRPr="00F83C83">
        <w:rPr>
          <w:sz w:val="20"/>
          <w:szCs w:val="20"/>
        </w:rPr>
        <w:t xml:space="preserve"> </w:t>
      </w:r>
      <w:r w:rsidR="00B01BBC" w:rsidRPr="006023B5">
        <w:rPr>
          <w:sz w:val="20"/>
          <w:szCs w:val="20"/>
        </w:rPr>
        <w:t xml:space="preserve">in 2022 and rented out to </w:t>
      </w:r>
      <w:r w:rsidR="00F83C83">
        <w:rPr>
          <w:sz w:val="20"/>
          <w:szCs w:val="20"/>
        </w:rPr>
        <w:t>Renew Salon</w:t>
      </w:r>
      <w:r w:rsidR="00B01BBC" w:rsidRPr="006023B5">
        <w:rPr>
          <w:sz w:val="20"/>
          <w:szCs w:val="20"/>
        </w:rPr>
        <w:t>.</w:t>
      </w:r>
      <w:r w:rsidR="00F83C83">
        <w:rPr>
          <w:sz w:val="20"/>
          <w:szCs w:val="20"/>
        </w:rPr>
        <w:t xml:space="preserve"> The Salon is currently a Tenant At Will and would like to stay on as a tenant.</w:t>
      </w:r>
    </w:p>
    <w:p w14:paraId="53AFAA5E" w14:textId="77777777" w:rsidR="006023B5" w:rsidRPr="006023B5" w:rsidRDefault="006023B5" w:rsidP="00573C41">
      <w:pPr>
        <w:pStyle w:val="NoSpacing"/>
        <w:rPr>
          <w:sz w:val="20"/>
          <w:szCs w:val="20"/>
        </w:rPr>
      </w:pPr>
    </w:p>
    <w:p w14:paraId="67AF6122" w14:textId="3E1D878D" w:rsidR="006023B5" w:rsidRPr="006023B5" w:rsidRDefault="006023B5" w:rsidP="00573C41">
      <w:pPr>
        <w:pStyle w:val="NoSpacing"/>
        <w:rPr>
          <w:b/>
          <w:bCs/>
          <w:sz w:val="20"/>
          <w:szCs w:val="20"/>
        </w:rPr>
      </w:pPr>
      <w:r w:rsidRPr="006023B5">
        <w:rPr>
          <w:b/>
          <w:bCs/>
          <w:sz w:val="20"/>
          <w:szCs w:val="20"/>
        </w:rPr>
        <w:t>Site Highlights:</w:t>
      </w:r>
    </w:p>
    <w:p w14:paraId="372423D0" w14:textId="77E2F768" w:rsidR="006023B5" w:rsidRPr="006023B5" w:rsidRDefault="006023B5" w:rsidP="00573C41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Traffic Count at Western Ave: 11,530 ADT</w:t>
      </w:r>
    </w:p>
    <w:p w14:paraId="4BC88DE4" w14:textId="2EE4A9F6" w:rsidR="006023B5" w:rsidRPr="006023B5" w:rsidRDefault="006023B5" w:rsidP="00573C41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 xml:space="preserve">Signage: 4 x 6 lit front sign frame facing Western Ave. – </w:t>
      </w:r>
      <w:r w:rsidR="00C46F63">
        <w:rPr>
          <w:sz w:val="20"/>
          <w:szCs w:val="20"/>
        </w:rPr>
        <w:t>Wiring in place for a l</w:t>
      </w:r>
      <w:r w:rsidRPr="006023B5">
        <w:rPr>
          <w:sz w:val="20"/>
          <w:szCs w:val="20"/>
        </w:rPr>
        <w:t xml:space="preserve">it </w:t>
      </w:r>
      <w:r w:rsidR="00C46F63">
        <w:rPr>
          <w:sz w:val="20"/>
          <w:szCs w:val="20"/>
        </w:rPr>
        <w:t>s</w:t>
      </w:r>
      <w:r w:rsidRPr="006023B5">
        <w:rPr>
          <w:sz w:val="20"/>
          <w:szCs w:val="20"/>
        </w:rPr>
        <w:t xml:space="preserve">mall </w:t>
      </w:r>
      <w:r w:rsidR="00C46F63">
        <w:rPr>
          <w:sz w:val="20"/>
          <w:szCs w:val="20"/>
        </w:rPr>
        <w:t>s</w:t>
      </w:r>
      <w:r w:rsidRPr="006023B5">
        <w:rPr>
          <w:sz w:val="20"/>
          <w:szCs w:val="20"/>
        </w:rPr>
        <w:t>ign at front top gable –</w:t>
      </w:r>
    </w:p>
    <w:p w14:paraId="0D7F697B" w14:textId="54DAE789" w:rsidR="006023B5" w:rsidRPr="006023B5" w:rsidRDefault="006023B5" w:rsidP="00573C41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Large wooden yard arm sign along Orchard St. – Directory Sign by front entry door.</w:t>
      </w:r>
    </w:p>
    <w:p w14:paraId="7FA4B362" w14:textId="69B91CF8" w:rsidR="006023B5" w:rsidRPr="006023B5" w:rsidRDefault="006023B5" w:rsidP="00573C41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Convenience to I-95 Exit 109 – Augusta State Airport – The State Capitol</w:t>
      </w:r>
    </w:p>
    <w:p w14:paraId="0BC4F9D1" w14:textId="77777777" w:rsidR="00573C41" w:rsidRPr="006023B5" w:rsidRDefault="00573C41" w:rsidP="00573C41">
      <w:pPr>
        <w:pStyle w:val="NoSpacing"/>
        <w:rPr>
          <w:sz w:val="20"/>
          <w:szCs w:val="20"/>
        </w:rPr>
      </w:pPr>
    </w:p>
    <w:p w14:paraId="08B8C832" w14:textId="77777777" w:rsidR="00573C41" w:rsidRPr="006023B5" w:rsidRDefault="00573C41" w:rsidP="00BD5A6D">
      <w:pPr>
        <w:pStyle w:val="NoSpacing"/>
        <w:rPr>
          <w:b/>
          <w:bCs/>
          <w:sz w:val="20"/>
          <w:szCs w:val="20"/>
        </w:rPr>
      </w:pPr>
      <w:r w:rsidRPr="006023B5">
        <w:rPr>
          <w:b/>
          <w:bCs/>
          <w:sz w:val="20"/>
          <w:szCs w:val="20"/>
        </w:rPr>
        <w:t>Layout:</w:t>
      </w:r>
    </w:p>
    <w:p w14:paraId="1A390CD9" w14:textId="7FE7B093" w:rsidR="0035360B" w:rsidRDefault="00B01BBC" w:rsidP="00BD5A6D">
      <w:pPr>
        <w:pStyle w:val="NoSpacing"/>
        <w:rPr>
          <w:sz w:val="20"/>
          <w:szCs w:val="20"/>
        </w:rPr>
      </w:pPr>
      <w:r w:rsidRPr="00F83C83">
        <w:rPr>
          <w:b/>
          <w:bCs/>
          <w:sz w:val="20"/>
          <w:szCs w:val="20"/>
        </w:rPr>
        <w:t>T</w:t>
      </w:r>
      <w:r w:rsidR="00021A4E" w:rsidRPr="00F83C83">
        <w:rPr>
          <w:b/>
          <w:bCs/>
          <w:sz w:val="20"/>
          <w:szCs w:val="20"/>
        </w:rPr>
        <w:t>he first floor</w:t>
      </w:r>
      <w:r w:rsidRPr="00F83C83">
        <w:rPr>
          <w:b/>
          <w:bCs/>
          <w:sz w:val="20"/>
          <w:szCs w:val="20"/>
        </w:rPr>
        <w:t xml:space="preserve"> </w:t>
      </w:r>
      <w:r w:rsidR="00021A4E" w:rsidRPr="00F83C83">
        <w:rPr>
          <w:b/>
          <w:bCs/>
          <w:sz w:val="20"/>
          <w:szCs w:val="20"/>
        </w:rPr>
        <w:t>offer</w:t>
      </w:r>
      <w:r w:rsidR="00BD5A6D" w:rsidRPr="00F83C83">
        <w:rPr>
          <w:b/>
          <w:bCs/>
          <w:sz w:val="20"/>
          <w:szCs w:val="20"/>
        </w:rPr>
        <w:t>s</w:t>
      </w:r>
      <w:r w:rsidRPr="006023B5">
        <w:rPr>
          <w:sz w:val="20"/>
          <w:szCs w:val="20"/>
        </w:rPr>
        <w:t xml:space="preserve"> (see Floor Plans):</w:t>
      </w:r>
    </w:p>
    <w:p w14:paraId="479F01A7" w14:textId="0846ABCA" w:rsidR="00BD5A6D" w:rsidRPr="006023B5" w:rsidRDefault="00BD5A6D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 xml:space="preserve">* area for a </w:t>
      </w:r>
      <w:r w:rsidR="00021A4E" w:rsidRPr="006023B5">
        <w:rPr>
          <w:sz w:val="20"/>
          <w:szCs w:val="20"/>
        </w:rPr>
        <w:t>remote worker desk</w:t>
      </w:r>
    </w:p>
    <w:p w14:paraId="6836B3E7" w14:textId="0EAFF5E7" w:rsidR="00021A4E" w:rsidRPr="006023B5" w:rsidRDefault="00BD5A6D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 xml:space="preserve">* </w:t>
      </w:r>
      <w:r w:rsidR="00021A4E" w:rsidRPr="006023B5">
        <w:rPr>
          <w:sz w:val="20"/>
          <w:szCs w:val="20"/>
        </w:rPr>
        <w:t xml:space="preserve">seating in front of an attractive fireplace and </w:t>
      </w:r>
      <w:r w:rsidRPr="006023B5">
        <w:rPr>
          <w:sz w:val="20"/>
          <w:szCs w:val="20"/>
        </w:rPr>
        <w:t>mantle</w:t>
      </w:r>
    </w:p>
    <w:p w14:paraId="3F76FA8A" w14:textId="601E68DE" w:rsidR="00BD5A6D" w:rsidRPr="006023B5" w:rsidRDefault="00BD5A6D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* large conference room with ambient lighting from a bay window</w:t>
      </w:r>
    </w:p>
    <w:p w14:paraId="70DBA8C4" w14:textId="53DE90D6" w:rsidR="00BD5A6D" w:rsidRPr="006023B5" w:rsidRDefault="00BD5A6D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* front Admin office</w:t>
      </w:r>
    </w:p>
    <w:p w14:paraId="3FBEB0CB" w14:textId="4773034A" w:rsidR="00BD5A6D" w:rsidRPr="006023B5" w:rsidRDefault="00BD5A6D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* two private offices</w:t>
      </w:r>
    </w:p>
    <w:p w14:paraId="412448B0" w14:textId="4A75BCC0" w:rsidR="00BD5A6D" w:rsidRPr="006023B5" w:rsidRDefault="00BD5A6D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* bathroom</w:t>
      </w:r>
    </w:p>
    <w:p w14:paraId="0B75A4C0" w14:textId="26BD7E30" w:rsidR="00B01BBC" w:rsidRPr="006023B5" w:rsidRDefault="00BD5A6D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* IT room and 2 closets</w:t>
      </w:r>
    </w:p>
    <w:p w14:paraId="3BB8BA85" w14:textId="6ACCF165" w:rsidR="00B01BBC" w:rsidRPr="00F83C83" w:rsidRDefault="00B01BBC" w:rsidP="00BD5A6D">
      <w:pPr>
        <w:pStyle w:val="NoSpacing"/>
        <w:rPr>
          <w:b/>
          <w:bCs/>
          <w:sz w:val="20"/>
          <w:szCs w:val="20"/>
        </w:rPr>
      </w:pPr>
      <w:r w:rsidRPr="00F83C83">
        <w:rPr>
          <w:b/>
          <w:bCs/>
          <w:sz w:val="20"/>
          <w:szCs w:val="20"/>
        </w:rPr>
        <w:t>The second floor offers:</w:t>
      </w:r>
    </w:p>
    <w:p w14:paraId="195AF52A" w14:textId="2AAC2B3B" w:rsidR="00B01BBC" w:rsidRPr="006023B5" w:rsidRDefault="00B01BBC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* a large bathroom</w:t>
      </w:r>
    </w:p>
    <w:p w14:paraId="4EEB7C2C" w14:textId="2B4E6F3F" w:rsidR="00B01BBC" w:rsidRPr="006023B5" w:rsidRDefault="00B01BBC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* 4 private offices with closets</w:t>
      </w:r>
    </w:p>
    <w:p w14:paraId="76A3E9D5" w14:textId="31936DCA" w:rsidR="00B01BBC" w:rsidRPr="006023B5" w:rsidRDefault="00B01BBC" w:rsidP="00BD5A6D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 xml:space="preserve">* 1 </w:t>
      </w:r>
      <w:r w:rsidR="00F83C83">
        <w:rPr>
          <w:sz w:val="20"/>
          <w:szCs w:val="20"/>
        </w:rPr>
        <w:t xml:space="preserve">executive </w:t>
      </w:r>
      <w:r w:rsidRPr="006023B5">
        <w:rPr>
          <w:sz w:val="20"/>
          <w:szCs w:val="20"/>
        </w:rPr>
        <w:t>office suite with separate secretarial area</w:t>
      </w:r>
    </w:p>
    <w:p w14:paraId="7D38BB25" w14:textId="77777777" w:rsidR="00113C48" w:rsidRPr="006023B5" w:rsidRDefault="00113C48" w:rsidP="00BD5A6D">
      <w:pPr>
        <w:pStyle w:val="NoSpacing"/>
        <w:rPr>
          <w:sz w:val="20"/>
          <w:szCs w:val="20"/>
        </w:rPr>
      </w:pPr>
    </w:p>
    <w:p w14:paraId="3D6D9A98" w14:textId="30D090BC" w:rsidR="00113C48" w:rsidRPr="006023B5" w:rsidRDefault="00113C48" w:rsidP="00113C48">
      <w:pPr>
        <w:pStyle w:val="NoSpacing"/>
        <w:rPr>
          <w:b/>
          <w:bCs/>
          <w:sz w:val="20"/>
          <w:szCs w:val="20"/>
        </w:rPr>
      </w:pPr>
      <w:r w:rsidRPr="006023B5">
        <w:rPr>
          <w:b/>
          <w:bCs/>
          <w:sz w:val="20"/>
          <w:szCs w:val="20"/>
        </w:rPr>
        <w:t>Improvements History:</w:t>
      </w:r>
    </w:p>
    <w:p w14:paraId="26AE7AB1" w14:textId="2F3B87BE" w:rsidR="00113C48" w:rsidRPr="006023B5" w:rsidRDefault="00113C48" w:rsidP="00113C48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Description</w:t>
      </w:r>
      <w:r w:rsidRPr="006023B5">
        <w:rPr>
          <w:sz w:val="20"/>
          <w:szCs w:val="20"/>
        </w:rPr>
        <w:tab/>
      </w:r>
      <w:r w:rsidRPr="006023B5">
        <w:rPr>
          <w:sz w:val="20"/>
          <w:szCs w:val="20"/>
        </w:rPr>
        <w:tab/>
        <w:t>Date</w:t>
      </w:r>
      <w:r w:rsidRPr="006023B5">
        <w:rPr>
          <w:sz w:val="20"/>
          <w:szCs w:val="20"/>
        </w:rPr>
        <w:tab/>
      </w:r>
    </w:p>
    <w:p w14:paraId="0EA58DA7" w14:textId="59D6B1B8" w:rsidR="00113C48" w:rsidRPr="006023B5" w:rsidRDefault="00113C48" w:rsidP="00113C48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Signs</w:t>
      </w:r>
      <w:r w:rsidRPr="006023B5">
        <w:rPr>
          <w:sz w:val="20"/>
          <w:szCs w:val="20"/>
        </w:rPr>
        <w:tab/>
      </w:r>
      <w:r w:rsidRPr="006023B5">
        <w:rPr>
          <w:sz w:val="20"/>
          <w:szCs w:val="20"/>
        </w:rPr>
        <w:tab/>
      </w:r>
      <w:r w:rsidRPr="006023B5">
        <w:rPr>
          <w:sz w:val="20"/>
          <w:szCs w:val="20"/>
        </w:rPr>
        <w:tab/>
        <w:t>2005</w:t>
      </w:r>
    </w:p>
    <w:p w14:paraId="0037FFBC" w14:textId="0C459E13" w:rsidR="00113C48" w:rsidRDefault="00113C48" w:rsidP="00113C48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Roof</w:t>
      </w:r>
      <w:r w:rsidRPr="006023B5">
        <w:rPr>
          <w:sz w:val="20"/>
          <w:szCs w:val="20"/>
        </w:rPr>
        <w:tab/>
      </w:r>
      <w:r w:rsidRPr="006023B5">
        <w:rPr>
          <w:sz w:val="20"/>
          <w:szCs w:val="20"/>
        </w:rPr>
        <w:tab/>
      </w:r>
      <w:r w:rsidRPr="006023B5">
        <w:rPr>
          <w:sz w:val="20"/>
          <w:szCs w:val="20"/>
        </w:rPr>
        <w:tab/>
        <w:t>2013</w:t>
      </w:r>
    </w:p>
    <w:p w14:paraId="41B266AD" w14:textId="4FD86E27" w:rsidR="00C800B8" w:rsidRPr="006023B5" w:rsidRDefault="00C800B8" w:rsidP="00113C48">
      <w:pPr>
        <w:pStyle w:val="NoSpacing"/>
        <w:rPr>
          <w:sz w:val="20"/>
          <w:szCs w:val="20"/>
        </w:rPr>
      </w:pPr>
      <w:r w:rsidRPr="00C800B8">
        <w:rPr>
          <w:sz w:val="20"/>
          <w:szCs w:val="20"/>
        </w:rPr>
        <w:t>Security Lock System</w:t>
      </w:r>
      <w:r w:rsidRPr="00C800B8">
        <w:rPr>
          <w:sz w:val="20"/>
          <w:szCs w:val="20"/>
        </w:rPr>
        <w:tab/>
        <w:t>20</w:t>
      </w:r>
      <w:r>
        <w:rPr>
          <w:sz w:val="20"/>
          <w:szCs w:val="20"/>
        </w:rPr>
        <w:t>15</w:t>
      </w:r>
    </w:p>
    <w:p w14:paraId="7F5A8E62" w14:textId="65CDF945" w:rsidR="00113C48" w:rsidRPr="006023B5" w:rsidRDefault="00113C48" w:rsidP="00113C48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Paving</w:t>
      </w:r>
      <w:r w:rsidRPr="006023B5">
        <w:rPr>
          <w:sz w:val="20"/>
          <w:szCs w:val="20"/>
        </w:rPr>
        <w:tab/>
      </w:r>
      <w:r w:rsidRPr="006023B5">
        <w:rPr>
          <w:sz w:val="20"/>
          <w:szCs w:val="20"/>
        </w:rPr>
        <w:tab/>
      </w:r>
      <w:r w:rsidRPr="006023B5">
        <w:rPr>
          <w:sz w:val="20"/>
          <w:szCs w:val="20"/>
        </w:rPr>
        <w:tab/>
        <w:t>2021</w:t>
      </w:r>
    </w:p>
    <w:p w14:paraId="5015438F" w14:textId="77777777" w:rsidR="00113C48" w:rsidRPr="006023B5" w:rsidRDefault="00113C48" w:rsidP="00113C48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Carpet and Painting</w:t>
      </w:r>
      <w:r w:rsidRPr="006023B5">
        <w:rPr>
          <w:sz w:val="20"/>
          <w:szCs w:val="20"/>
        </w:rPr>
        <w:tab/>
        <w:t>2021</w:t>
      </w:r>
    </w:p>
    <w:p w14:paraId="5ACD93D9" w14:textId="2FA79A21" w:rsidR="00113C48" w:rsidRDefault="00113C48" w:rsidP="00113C48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Salon Remodel</w:t>
      </w:r>
      <w:r w:rsidRPr="006023B5">
        <w:rPr>
          <w:sz w:val="20"/>
          <w:szCs w:val="20"/>
        </w:rPr>
        <w:tab/>
      </w:r>
      <w:r w:rsidR="00C800B8">
        <w:rPr>
          <w:sz w:val="20"/>
          <w:szCs w:val="20"/>
        </w:rPr>
        <w:tab/>
      </w:r>
      <w:r w:rsidRPr="006023B5">
        <w:rPr>
          <w:sz w:val="20"/>
          <w:szCs w:val="20"/>
        </w:rPr>
        <w:t>2022</w:t>
      </w:r>
    </w:p>
    <w:p w14:paraId="1BADCFF0" w14:textId="2D2685FA" w:rsidR="00113C48" w:rsidRPr="006023B5" w:rsidRDefault="00113C48" w:rsidP="00113C48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Blinds</w:t>
      </w:r>
      <w:r w:rsidRPr="006023B5">
        <w:rPr>
          <w:sz w:val="20"/>
          <w:szCs w:val="20"/>
        </w:rPr>
        <w:tab/>
      </w:r>
      <w:r w:rsidRPr="006023B5">
        <w:rPr>
          <w:sz w:val="20"/>
          <w:szCs w:val="20"/>
        </w:rPr>
        <w:tab/>
      </w:r>
      <w:r w:rsidRPr="006023B5">
        <w:rPr>
          <w:sz w:val="20"/>
          <w:szCs w:val="20"/>
        </w:rPr>
        <w:tab/>
        <w:t>2023</w:t>
      </w:r>
    </w:p>
    <w:p w14:paraId="3EB2A033" w14:textId="036844DE" w:rsidR="00113C48" w:rsidRDefault="00113C48" w:rsidP="00113C48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Paving Sealed &amp;</w:t>
      </w:r>
    </w:p>
    <w:p w14:paraId="5BAB05A1" w14:textId="38297103" w:rsidR="00C800B8" w:rsidRPr="006023B5" w:rsidRDefault="00C800B8" w:rsidP="00113C48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Security Cameras</w:t>
      </w:r>
      <w:r>
        <w:rPr>
          <w:sz w:val="20"/>
          <w:szCs w:val="20"/>
        </w:rPr>
        <w:tab/>
        <w:t>2023</w:t>
      </w:r>
    </w:p>
    <w:p w14:paraId="106C939D" w14:textId="77777777" w:rsidR="00C800B8" w:rsidRDefault="00C800B8" w:rsidP="00113C48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 xml:space="preserve">Paving </w:t>
      </w:r>
      <w:r w:rsidR="00113C48" w:rsidRPr="006023B5">
        <w:rPr>
          <w:sz w:val="20"/>
          <w:szCs w:val="20"/>
        </w:rPr>
        <w:t>Crack Seal</w:t>
      </w:r>
      <w:r>
        <w:rPr>
          <w:sz w:val="20"/>
          <w:szCs w:val="20"/>
        </w:rPr>
        <w:t>, Sealed</w:t>
      </w:r>
    </w:p>
    <w:p w14:paraId="6AA217BD" w14:textId="25911E08" w:rsidR="00113C48" w:rsidRPr="006023B5" w:rsidRDefault="00C800B8" w:rsidP="00113C48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and Striped</w:t>
      </w:r>
      <w:r w:rsidR="00113C48" w:rsidRPr="006023B5">
        <w:rPr>
          <w:sz w:val="20"/>
          <w:szCs w:val="20"/>
        </w:rPr>
        <w:tab/>
      </w:r>
      <w:r w:rsidR="00113C48" w:rsidRPr="006023B5">
        <w:rPr>
          <w:sz w:val="20"/>
          <w:szCs w:val="20"/>
        </w:rPr>
        <w:tab/>
        <w:t>2026</w:t>
      </w:r>
    </w:p>
    <w:p w14:paraId="4ED4440A" w14:textId="77777777" w:rsidR="00113C48" w:rsidRPr="006023B5" w:rsidRDefault="00113C48" w:rsidP="00113C48">
      <w:pPr>
        <w:pStyle w:val="NoSpacing"/>
        <w:rPr>
          <w:sz w:val="20"/>
          <w:szCs w:val="20"/>
        </w:rPr>
      </w:pPr>
    </w:p>
    <w:p w14:paraId="0F8CCE70" w14:textId="77777777" w:rsidR="00113C48" w:rsidRPr="006023B5" w:rsidRDefault="00113C48" w:rsidP="00113C48">
      <w:pPr>
        <w:pStyle w:val="NoSpacing"/>
        <w:rPr>
          <w:b/>
          <w:bCs/>
          <w:sz w:val="20"/>
          <w:szCs w:val="20"/>
        </w:rPr>
      </w:pPr>
      <w:r w:rsidRPr="006023B5">
        <w:rPr>
          <w:b/>
          <w:bCs/>
          <w:sz w:val="20"/>
          <w:szCs w:val="20"/>
        </w:rPr>
        <w:t>Natural Gas;</w:t>
      </w:r>
    </w:p>
    <w:p w14:paraId="69AD5281" w14:textId="7FA646F3" w:rsidR="00113C48" w:rsidRPr="006023B5" w:rsidRDefault="00113C48" w:rsidP="00113C48">
      <w:pPr>
        <w:pStyle w:val="NoSpacing"/>
        <w:rPr>
          <w:sz w:val="20"/>
          <w:szCs w:val="20"/>
        </w:rPr>
      </w:pPr>
      <w:r w:rsidRPr="006023B5">
        <w:rPr>
          <w:sz w:val="20"/>
          <w:szCs w:val="20"/>
        </w:rPr>
        <w:t>We had Summit Natural Gas bring in a natural gas line to the rear of the building. Should a new owner choose to replace the oil-fired heating system and take advantage of the very favorable Efficiency Maine Rebates, it is ready to go!</w:t>
      </w:r>
    </w:p>
    <w:sectPr w:rsidR="00113C48" w:rsidRPr="00602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A4E"/>
    <w:rsid w:val="00021A4E"/>
    <w:rsid w:val="00113C48"/>
    <w:rsid w:val="0035360B"/>
    <w:rsid w:val="00475C22"/>
    <w:rsid w:val="004E00C9"/>
    <w:rsid w:val="005024BC"/>
    <w:rsid w:val="00573C41"/>
    <w:rsid w:val="00592279"/>
    <w:rsid w:val="006023B5"/>
    <w:rsid w:val="00AA1A17"/>
    <w:rsid w:val="00B01BBC"/>
    <w:rsid w:val="00B74D4A"/>
    <w:rsid w:val="00BD5A6D"/>
    <w:rsid w:val="00C46F63"/>
    <w:rsid w:val="00C800B8"/>
    <w:rsid w:val="00F17EE2"/>
    <w:rsid w:val="00F8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DA93A"/>
  <w15:chartTrackingRefBased/>
  <w15:docId w15:val="{4854C0B7-87E2-47AA-B354-D751804A9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1A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1A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1A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A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1A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1A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1A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1A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1A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1A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1A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1A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1A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1A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1A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1A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1A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1A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1A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1A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1A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1A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1A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1A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1A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1A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1A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1A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1A4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D5A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Holmes</dc:creator>
  <cp:keywords/>
  <dc:description/>
  <cp:lastModifiedBy>Bruce Holmes</cp:lastModifiedBy>
  <cp:revision>4</cp:revision>
  <dcterms:created xsi:type="dcterms:W3CDTF">2026-08-12T15:05:00Z</dcterms:created>
  <dcterms:modified xsi:type="dcterms:W3CDTF">2026-08-18T16:38:00Z</dcterms:modified>
</cp:coreProperties>
</file>